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2AD68" w14:textId="102067BA" w:rsidR="00CD4C7B" w:rsidRPr="00AE237B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AE237B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AE237B">
        <w:rPr>
          <w:bCs/>
          <w:noProof w:val="0"/>
          <w:sz w:val="24"/>
          <w:szCs w:val="24"/>
        </w:rPr>
        <w:t xml:space="preserve">SG-RAN </w:t>
      </w:r>
      <w:r w:rsidRPr="00AE237B">
        <w:rPr>
          <w:noProof w:val="0"/>
          <w:sz w:val="24"/>
          <w:szCs w:val="24"/>
        </w:rPr>
        <w:t>WG2 Meeting #</w:t>
      </w:r>
      <w:r w:rsidR="009B07CD" w:rsidRPr="00AE237B">
        <w:rPr>
          <w:noProof w:val="0"/>
          <w:sz w:val="24"/>
          <w:szCs w:val="24"/>
        </w:rPr>
        <w:t>9</w:t>
      </w:r>
      <w:r w:rsidR="000C522B" w:rsidRPr="00AE237B">
        <w:rPr>
          <w:noProof w:val="0"/>
          <w:sz w:val="24"/>
          <w:szCs w:val="24"/>
        </w:rPr>
        <w:t>4</w:t>
      </w:r>
      <w:r w:rsidRPr="00AE237B">
        <w:rPr>
          <w:bCs/>
          <w:noProof w:val="0"/>
          <w:sz w:val="24"/>
          <w:szCs w:val="24"/>
        </w:rPr>
        <w:tab/>
      </w:r>
      <w:r w:rsidRPr="00AE237B">
        <w:rPr>
          <w:rFonts w:hint="eastAsia"/>
          <w:bCs/>
          <w:noProof w:val="0"/>
          <w:sz w:val="24"/>
          <w:szCs w:val="24"/>
        </w:rPr>
        <w:t>R</w:t>
      </w:r>
      <w:r w:rsidRPr="00AE237B">
        <w:rPr>
          <w:bCs/>
          <w:noProof w:val="0"/>
          <w:sz w:val="24"/>
          <w:szCs w:val="24"/>
        </w:rPr>
        <w:t>2</w:t>
      </w:r>
      <w:r w:rsidRPr="00AE237B">
        <w:rPr>
          <w:rFonts w:hint="eastAsia"/>
          <w:bCs/>
          <w:noProof w:val="0"/>
          <w:sz w:val="24"/>
          <w:szCs w:val="24"/>
        </w:rPr>
        <w:t>-</w:t>
      </w:r>
      <w:r w:rsidRPr="00AE237B">
        <w:rPr>
          <w:bCs/>
          <w:noProof w:val="0"/>
          <w:sz w:val="24"/>
          <w:szCs w:val="24"/>
        </w:rPr>
        <w:t>1</w:t>
      </w:r>
      <w:r w:rsidR="009B07CD" w:rsidRPr="00AE237B">
        <w:rPr>
          <w:bCs/>
          <w:noProof w:val="0"/>
          <w:sz w:val="24"/>
          <w:szCs w:val="24"/>
        </w:rPr>
        <w:t>6</w:t>
      </w:r>
      <w:r w:rsidR="004453CC">
        <w:rPr>
          <w:bCs/>
          <w:noProof w:val="0"/>
          <w:sz w:val="24"/>
          <w:szCs w:val="24"/>
        </w:rPr>
        <w:t>3442</w:t>
      </w:r>
    </w:p>
    <w:p w14:paraId="1752AD69" w14:textId="77777777" w:rsidR="00CD4C7B" w:rsidRPr="00AE237B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AE237B">
        <w:rPr>
          <w:noProof w:val="0"/>
          <w:sz w:val="24"/>
          <w:szCs w:val="24"/>
          <w:lang w:eastAsia="zh-CN"/>
        </w:rPr>
        <w:t>Nanjing</w:t>
      </w:r>
      <w:r w:rsidR="00477455" w:rsidRPr="00AE237B">
        <w:rPr>
          <w:noProof w:val="0"/>
          <w:sz w:val="24"/>
          <w:szCs w:val="24"/>
          <w:lang w:eastAsia="zh-CN"/>
        </w:rPr>
        <w:t xml:space="preserve">, </w:t>
      </w:r>
      <w:r w:rsidRPr="00AE237B">
        <w:rPr>
          <w:noProof w:val="0"/>
          <w:sz w:val="24"/>
          <w:szCs w:val="24"/>
          <w:lang w:eastAsia="zh-CN"/>
        </w:rPr>
        <w:t>China</w:t>
      </w:r>
      <w:r w:rsidR="009B07CD" w:rsidRPr="00AE237B">
        <w:rPr>
          <w:noProof w:val="0"/>
          <w:sz w:val="24"/>
          <w:szCs w:val="24"/>
          <w:lang w:eastAsia="zh-CN"/>
        </w:rPr>
        <w:t xml:space="preserve">, </w:t>
      </w:r>
      <w:r w:rsidRPr="00AE237B">
        <w:rPr>
          <w:noProof w:val="0"/>
          <w:sz w:val="24"/>
          <w:szCs w:val="24"/>
          <w:lang w:eastAsia="zh-CN"/>
        </w:rPr>
        <w:t>23</w:t>
      </w:r>
      <w:r w:rsidR="009B07CD" w:rsidRPr="00AE237B">
        <w:rPr>
          <w:noProof w:val="0"/>
          <w:sz w:val="24"/>
          <w:szCs w:val="24"/>
          <w:lang w:eastAsia="zh-CN"/>
        </w:rPr>
        <w:t xml:space="preserve"> - </w:t>
      </w:r>
      <w:r w:rsidRPr="00AE237B">
        <w:rPr>
          <w:noProof w:val="0"/>
          <w:sz w:val="24"/>
          <w:szCs w:val="24"/>
          <w:lang w:eastAsia="zh-CN"/>
        </w:rPr>
        <w:t>27</w:t>
      </w:r>
      <w:r w:rsidR="009B07CD" w:rsidRPr="00AE237B">
        <w:rPr>
          <w:noProof w:val="0"/>
          <w:sz w:val="24"/>
          <w:szCs w:val="24"/>
          <w:lang w:eastAsia="zh-CN"/>
        </w:rPr>
        <w:t xml:space="preserve"> </w:t>
      </w:r>
      <w:r w:rsidRPr="00AE237B">
        <w:rPr>
          <w:noProof w:val="0"/>
          <w:sz w:val="24"/>
          <w:szCs w:val="24"/>
          <w:lang w:eastAsia="zh-CN"/>
        </w:rPr>
        <w:t xml:space="preserve">May </w:t>
      </w:r>
      <w:r w:rsidR="009B07CD" w:rsidRPr="00AE237B">
        <w:rPr>
          <w:noProof w:val="0"/>
          <w:sz w:val="24"/>
          <w:szCs w:val="24"/>
          <w:lang w:eastAsia="zh-CN"/>
        </w:rPr>
        <w:t>2016</w:t>
      </w:r>
    </w:p>
    <w:p w14:paraId="1752AD6A" w14:textId="77777777" w:rsidR="00CD4C7B" w:rsidRPr="00AE237B" w:rsidRDefault="00CD4C7B" w:rsidP="00CD4C7B">
      <w:pPr>
        <w:pStyle w:val="Header"/>
        <w:rPr>
          <w:bCs/>
          <w:noProof w:val="0"/>
          <w:sz w:val="24"/>
        </w:rPr>
      </w:pPr>
    </w:p>
    <w:p w14:paraId="1752AD6B" w14:textId="77777777" w:rsidR="00CD4C7B" w:rsidRPr="00AE237B" w:rsidRDefault="00CD4C7B" w:rsidP="00CD4C7B">
      <w:pPr>
        <w:pStyle w:val="Header"/>
        <w:rPr>
          <w:bCs/>
          <w:noProof w:val="0"/>
          <w:sz w:val="24"/>
        </w:rPr>
      </w:pPr>
    </w:p>
    <w:p w14:paraId="1752AD6C" w14:textId="446B7718" w:rsidR="00CD4C7B" w:rsidRPr="00AE237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E237B">
        <w:rPr>
          <w:rFonts w:cs="Arial"/>
          <w:b/>
          <w:bCs/>
          <w:sz w:val="24"/>
        </w:rPr>
        <w:t>Agenda item:</w:t>
      </w:r>
      <w:r w:rsidRPr="00AE237B">
        <w:rPr>
          <w:rFonts w:cs="Arial"/>
          <w:b/>
          <w:bCs/>
          <w:sz w:val="24"/>
        </w:rPr>
        <w:tab/>
      </w:r>
      <w:r w:rsidR="0093314A" w:rsidRPr="00AE237B">
        <w:rPr>
          <w:rFonts w:cs="Arial"/>
          <w:b/>
          <w:bCs/>
          <w:sz w:val="24"/>
          <w:lang w:eastAsia="ja-JP"/>
        </w:rPr>
        <w:t>9.4.3.2.5</w:t>
      </w:r>
    </w:p>
    <w:p w14:paraId="1752AD6D" w14:textId="77777777" w:rsidR="00CD4C7B" w:rsidRPr="00AE237B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E237B">
        <w:rPr>
          <w:rFonts w:ascii="Arial" w:hAnsi="Arial" w:cs="Arial"/>
          <w:b/>
          <w:bCs/>
          <w:sz w:val="24"/>
        </w:rPr>
        <w:t>Source:</w:t>
      </w:r>
      <w:r w:rsidRPr="00AE237B">
        <w:rPr>
          <w:rFonts w:ascii="Arial" w:hAnsi="Arial" w:cs="Arial"/>
          <w:b/>
          <w:bCs/>
          <w:sz w:val="24"/>
        </w:rPr>
        <w:tab/>
      </w:r>
      <w:r w:rsidR="001741A0" w:rsidRPr="00AE237B">
        <w:rPr>
          <w:rFonts w:ascii="Arial" w:hAnsi="Arial" w:cs="Arial"/>
          <w:b/>
          <w:bCs/>
          <w:sz w:val="24"/>
        </w:rPr>
        <w:t>Nokia</w:t>
      </w:r>
      <w:r w:rsidR="00090468" w:rsidRPr="00AE237B">
        <w:rPr>
          <w:rFonts w:ascii="Arial" w:hAnsi="Arial" w:cs="Arial"/>
          <w:b/>
          <w:bCs/>
          <w:sz w:val="24"/>
        </w:rPr>
        <w:t>, Alcatel-Lucent Shanghai Bell</w:t>
      </w:r>
    </w:p>
    <w:p w14:paraId="1752AD6E" w14:textId="1D223F9D" w:rsidR="00CD4C7B" w:rsidRPr="00AE23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AE237B">
        <w:rPr>
          <w:rFonts w:ascii="Arial" w:hAnsi="Arial" w:cs="Arial"/>
          <w:b/>
          <w:bCs/>
          <w:sz w:val="24"/>
        </w:rPr>
        <w:t>Title:</w:t>
      </w:r>
      <w:r w:rsidRPr="00AE237B">
        <w:rPr>
          <w:rFonts w:ascii="Arial" w:hAnsi="Arial" w:cs="Arial"/>
          <w:b/>
          <w:bCs/>
          <w:sz w:val="24"/>
        </w:rPr>
        <w:tab/>
      </w:r>
      <w:r w:rsidR="00604FA0" w:rsidRPr="00AE237B">
        <w:rPr>
          <w:rFonts w:ascii="Arial" w:hAnsi="Arial" w:cs="Arial"/>
          <w:b/>
          <w:bCs/>
          <w:sz w:val="24"/>
        </w:rPr>
        <w:t xml:space="preserve">Efficient </w:t>
      </w:r>
      <w:r w:rsidR="007F4BC1" w:rsidRPr="00AE237B">
        <w:rPr>
          <w:rFonts w:ascii="Arial" w:hAnsi="Arial" w:cs="Arial"/>
          <w:b/>
          <w:bCs/>
          <w:sz w:val="24"/>
        </w:rPr>
        <w:t>S</w:t>
      </w:r>
      <w:r w:rsidR="00604FA0" w:rsidRPr="00AE237B">
        <w:rPr>
          <w:rFonts w:ascii="Arial" w:hAnsi="Arial" w:cs="Arial"/>
          <w:b/>
          <w:bCs/>
          <w:sz w:val="24"/>
        </w:rPr>
        <w:t xml:space="preserve">mall </w:t>
      </w:r>
      <w:r w:rsidR="007F4BC1" w:rsidRPr="00AE237B">
        <w:rPr>
          <w:rFonts w:ascii="Arial" w:hAnsi="Arial" w:cs="Arial"/>
          <w:b/>
          <w:bCs/>
          <w:sz w:val="24"/>
        </w:rPr>
        <w:t>D</w:t>
      </w:r>
      <w:r w:rsidR="00604FA0" w:rsidRPr="00AE237B">
        <w:rPr>
          <w:rFonts w:ascii="Arial" w:hAnsi="Arial" w:cs="Arial"/>
          <w:b/>
          <w:bCs/>
          <w:sz w:val="24"/>
        </w:rPr>
        <w:t xml:space="preserve">ata </w:t>
      </w:r>
      <w:r w:rsidR="007F4BC1" w:rsidRPr="00AE237B">
        <w:rPr>
          <w:rFonts w:ascii="Arial" w:hAnsi="Arial" w:cs="Arial"/>
          <w:b/>
          <w:bCs/>
          <w:sz w:val="24"/>
        </w:rPr>
        <w:t>T</w:t>
      </w:r>
      <w:r w:rsidR="00604FA0" w:rsidRPr="00AE237B">
        <w:rPr>
          <w:rFonts w:ascii="Arial" w:hAnsi="Arial" w:cs="Arial"/>
          <w:b/>
          <w:bCs/>
          <w:sz w:val="24"/>
        </w:rPr>
        <w:t>ransmission</w:t>
      </w:r>
      <w:r w:rsidR="00CF1839" w:rsidRPr="00AE237B">
        <w:rPr>
          <w:rFonts w:ascii="Arial" w:hAnsi="Arial" w:cs="Arial"/>
          <w:b/>
          <w:bCs/>
          <w:sz w:val="24"/>
        </w:rPr>
        <w:t>s</w:t>
      </w:r>
    </w:p>
    <w:p w14:paraId="1752AD6F" w14:textId="186C6A78" w:rsidR="00CD4C7B" w:rsidRPr="00AE23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AE237B">
        <w:rPr>
          <w:rFonts w:ascii="Arial" w:hAnsi="Arial" w:cs="Arial"/>
          <w:b/>
          <w:bCs/>
          <w:sz w:val="24"/>
        </w:rPr>
        <w:t>WID/SID:</w:t>
      </w:r>
      <w:r w:rsidRPr="00AE237B">
        <w:rPr>
          <w:rFonts w:ascii="Arial" w:hAnsi="Arial" w:cs="Arial"/>
          <w:b/>
          <w:bCs/>
          <w:sz w:val="24"/>
        </w:rPr>
        <w:tab/>
      </w:r>
      <w:r w:rsidR="00CF1839" w:rsidRPr="00AE237B">
        <w:rPr>
          <w:rFonts w:ascii="Arial" w:hAnsi="Arial" w:cs="Arial"/>
          <w:b/>
          <w:bCs/>
          <w:sz w:val="24"/>
        </w:rPr>
        <w:t>FS_ NR_newRAT - Release 14</w:t>
      </w:r>
    </w:p>
    <w:p w14:paraId="1752AD70" w14:textId="77777777" w:rsidR="00CD4C7B" w:rsidRPr="00AE23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E237B">
        <w:rPr>
          <w:rFonts w:ascii="Arial" w:hAnsi="Arial" w:cs="Arial"/>
          <w:b/>
          <w:bCs/>
          <w:sz w:val="24"/>
        </w:rPr>
        <w:t>Document for:</w:t>
      </w:r>
      <w:r w:rsidRPr="00AE237B">
        <w:rPr>
          <w:rFonts w:ascii="Arial" w:hAnsi="Arial" w:cs="Arial"/>
          <w:b/>
          <w:bCs/>
          <w:sz w:val="24"/>
        </w:rPr>
        <w:tab/>
        <w:t>Discussion and Decision</w:t>
      </w:r>
    </w:p>
    <w:p w14:paraId="1752AD71" w14:textId="77777777" w:rsidR="00CD4C7B" w:rsidRPr="00AE237B" w:rsidRDefault="00CD4C7B" w:rsidP="00CD4C7B">
      <w:pPr>
        <w:pStyle w:val="Heading1"/>
      </w:pPr>
      <w:r w:rsidRPr="00AE237B">
        <w:t>1</w:t>
      </w:r>
      <w:r w:rsidRPr="00AE237B">
        <w:tab/>
      </w:r>
      <w:r w:rsidR="0056573F" w:rsidRPr="00AE237B">
        <w:t>Introduction</w:t>
      </w:r>
    </w:p>
    <w:p w14:paraId="55D80F91" w14:textId="2B709E28" w:rsidR="003C250B" w:rsidRPr="00AE237B" w:rsidRDefault="00F44E9E" w:rsidP="00F44E9E">
      <w:r w:rsidRPr="00AE237B">
        <w:t>A new study item was agreed at RAN#71 where the main objective aims to develop a New Radio Access Technology (N-RAT) where “</w:t>
      </w:r>
      <w:r w:rsidRPr="00AE237B">
        <w:rPr>
          <w:bCs/>
          <w:i/>
        </w:rPr>
        <w:t>Target a single technical framework addressing all usage scenarios, requirements and deployment scenarios defined in TR38.913 including, Enhanced mobile broadband, Massive machine-type-communications, Ultra reliable and low latency communications</w:t>
      </w:r>
      <w:r w:rsidRPr="00AE237B">
        <w:t xml:space="preserve">” </w:t>
      </w:r>
      <w:r w:rsidRPr="00AE237B">
        <w:fldChar w:fldCharType="begin"/>
      </w:r>
      <w:r w:rsidRPr="00AE237B">
        <w:instrText xml:space="preserve"> REF _Ref446583061 \r \h </w:instrText>
      </w:r>
      <w:r w:rsidRPr="00AE237B">
        <w:fldChar w:fldCharType="separate"/>
      </w:r>
      <w:r w:rsidRPr="00AE237B">
        <w:t>[1]</w:t>
      </w:r>
      <w:r w:rsidRPr="00AE237B">
        <w:fldChar w:fldCharType="end"/>
      </w:r>
      <w:r w:rsidRPr="00AE237B">
        <w:t xml:space="preserve">. </w:t>
      </w:r>
      <w:r w:rsidR="001F0EA1" w:rsidRPr="00AE237B">
        <w:t xml:space="preserve">The new radio access technology enables a diverse and wide range of services which needs to </w:t>
      </w:r>
      <w:r w:rsidR="003C250B" w:rsidRPr="00AE237B">
        <w:t>d</w:t>
      </w:r>
      <w:r w:rsidR="001F0EA1" w:rsidRPr="00AE237B">
        <w:t xml:space="preserve">eliver </w:t>
      </w:r>
      <w:r w:rsidR="003C250B" w:rsidRPr="00AE237B">
        <w:t>high throughput, connect numerous of devices or terminals and provide immediate feedback on demand.</w:t>
      </w:r>
    </w:p>
    <w:p w14:paraId="24F04F2A" w14:textId="533F7ECE" w:rsidR="003C250B" w:rsidRPr="00AE237B" w:rsidRDefault="00F44E9E" w:rsidP="003C250B">
      <w:pPr>
        <w:rPr>
          <w:bCs/>
          <w:lang w:eastAsia="zh-CN"/>
        </w:rPr>
      </w:pPr>
      <w:r w:rsidRPr="00AE237B">
        <w:rPr>
          <w:bCs/>
          <w:lang w:eastAsia="zh-CN"/>
        </w:rPr>
        <w:t xml:space="preserve">The </w:t>
      </w:r>
      <w:r w:rsidR="00485598" w:rsidRPr="00AE237B">
        <w:rPr>
          <w:bCs/>
          <w:lang w:eastAsia="zh-CN"/>
        </w:rPr>
        <w:t>N</w:t>
      </w:r>
      <w:r w:rsidRPr="00AE237B">
        <w:rPr>
          <w:bCs/>
          <w:lang w:eastAsia="zh-CN"/>
        </w:rPr>
        <w:t>G system should give the end user the percep</w:t>
      </w:r>
      <w:r w:rsidR="003C250B" w:rsidRPr="00AE237B">
        <w:rPr>
          <w:bCs/>
          <w:lang w:eastAsia="zh-CN"/>
        </w:rPr>
        <w:t>tion of being always connected, to handle diverse traffic profile and</w:t>
      </w:r>
      <w:r w:rsidR="00BF5849">
        <w:rPr>
          <w:bCs/>
          <w:lang w:eastAsia="zh-CN"/>
        </w:rPr>
        <w:t xml:space="preserve"> </w:t>
      </w:r>
      <w:r w:rsidR="003C250B" w:rsidRPr="00AE237B">
        <w:rPr>
          <w:bCs/>
          <w:lang w:eastAsia="zh-CN"/>
        </w:rPr>
        <w:t>provide the always-on connectivity</w:t>
      </w:r>
      <w:r w:rsidR="00BF5849">
        <w:rPr>
          <w:bCs/>
          <w:lang w:eastAsia="zh-CN"/>
        </w:rPr>
        <w:t>.</w:t>
      </w:r>
      <w:r w:rsidR="003C250B" w:rsidRPr="00AE237B">
        <w:rPr>
          <w:bCs/>
          <w:lang w:eastAsia="zh-CN"/>
        </w:rPr>
        <w:t xml:space="preserve"> </w:t>
      </w:r>
      <w:r w:rsidR="00BF5849">
        <w:rPr>
          <w:bCs/>
          <w:lang w:eastAsia="zh-CN"/>
        </w:rPr>
        <w:t>I</w:t>
      </w:r>
      <w:r w:rsidR="003C250B" w:rsidRPr="00AE237B">
        <w:rPr>
          <w:bCs/>
          <w:lang w:eastAsia="zh-CN"/>
        </w:rPr>
        <w:t>n this paper, we provide our initial views about some key characteristics and principles to support small data transmission with mobility.</w:t>
      </w:r>
    </w:p>
    <w:p w14:paraId="1752AD73" w14:textId="02F9CAAD" w:rsidR="00CD4C7B" w:rsidRPr="00AE237B" w:rsidRDefault="00CD4C7B" w:rsidP="00CD4C7B">
      <w:pPr>
        <w:pStyle w:val="Heading1"/>
      </w:pPr>
      <w:r w:rsidRPr="00AE237B">
        <w:t>2</w:t>
      </w:r>
      <w:r w:rsidRPr="00AE237B">
        <w:tab/>
      </w:r>
      <w:r w:rsidR="000F2FEA" w:rsidRPr="00AE237B">
        <w:t>Discussions</w:t>
      </w:r>
    </w:p>
    <w:p w14:paraId="6D794A1D" w14:textId="5E0E1A1A" w:rsidR="000E4662" w:rsidRPr="00AE237B" w:rsidRDefault="00023F77" w:rsidP="005D54F7">
      <w:pPr>
        <w:tabs>
          <w:tab w:val="num" w:pos="2160"/>
        </w:tabs>
        <w:rPr>
          <w:lang w:eastAsia="en-GB"/>
        </w:rPr>
      </w:pPr>
      <w:r w:rsidRPr="00AE237B">
        <w:t>The data traffic increases significant</w:t>
      </w:r>
      <w:r w:rsidR="0062734F" w:rsidRPr="00AE237B">
        <w:t>ly</w:t>
      </w:r>
      <w:r w:rsidRPr="00AE237B">
        <w:t xml:space="preserve"> with the growth of the </w:t>
      </w:r>
      <w:r w:rsidR="003048A3" w:rsidRPr="00AE237B">
        <w:t>various</w:t>
      </w:r>
      <w:r w:rsidRPr="00AE237B">
        <w:t xml:space="preserve"> devices and applications, </w:t>
      </w:r>
      <w:r w:rsidR="00D16342" w:rsidRPr="00AE237B">
        <w:t>e.g</w:t>
      </w:r>
      <w:r w:rsidR="00F8593F" w:rsidRPr="00AE237B">
        <w:t xml:space="preserve">. </w:t>
      </w:r>
      <w:r w:rsidRPr="00AE237B">
        <w:t xml:space="preserve">the always-on applications </w:t>
      </w:r>
      <w:r w:rsidR="00F8593F" w:rsidRPr="00AE237B">
        <w:t xml:space="preserve">which </w:t>
      </w:r>
      <w:r w:rsidRPr="00AE237B">
        <w:t xml:space="preserve">need to be constantly reachable with the network. </w:t>
      </w:r>
      <w:r w:rsidRPr="00AE237B">
        <w:rPr>
          <w:lang w:eastAsia="en-GB"/>
        </w:rPr>
        <w:t xml:space="preserve">Keep-alive messages generated from always-on applications refer to the autonomous exchange of user plane data packets between the UE and the network in order to maintain IP connection in the absence of a specific user interaction with device. This kind of traffic is generally low in volume and comprises packets that may be widely dispersed in time </w:t>
      </w:r>
      <w:r w:rsidR="00DD39E0" w:rsidRPr="00AE237B">
        <w:rPr>
          <w:lang w:eastAsia="en-GB"/>
        </w:rPr>
        <w:fldChar w:fldCharType="begin"/>
      </w:r>
      <w:r w:rsidR="00DD39E0" w:rsidRPr="00AE237B">
        <w:rPr>
          <w:lang w:eastAsia="en-GB"/>
        </w:rPr>
        <w:instrText xml:space="preserve"> REF _Ref450301415 \r \h </w:instrText>
      </w:r>
      <w:r w:rsidR="00DD39E0" w:rsidRPr="00AE237B">
        <w:rPr>
          <w:lang w:eastAsia="en-GB"/>
        </w:rPr>
      </w:r>
      <w:r w:rsidR="00DD39E0" w:rsidRPr="00AE237B">
        <w:rPr>
          <w:lang w:eastAsia="en-GB"/>
        </w:rPr>
        <w:fldChar w:fldCharType="separate"/>
      </w:r>
      <w:r w:rsidR="00DD39E0" w:rsidRPr="00AE237B">
        <w:rPr>
          <w:lang w:eastAsia="en-GB"/>
        </w:rPr>
        <w:t>[2]</w:t>
      </w:r>
      <w:r w:rsidR="00DD39E0" w:rsidRPr="00AE237B">
        <w:rPr>
          <w:lang w:eastAsia="en-GB"/>
        </w:rPr>
        <w:fldChar w:fldCharType="end"/>
      </w:r>
      <w:r w:rsidRPr="00AE237B">
        <w:rPr>
          <w:lang w:eastAsia="en-GB"/>
        </w:rPr>
        <w:t xml:space="preserve">. </w:t>
      </w:r>
    </w:p>
    <w:p w14:paraId="345E5024" w14:textId="55C16D3C" w:rsidR="000E4662" w:rsidRPr="00AE237B" w:rsidRDefault="0032460B" w:rsidP="005D54F7">
      <w:pPr>
        <w:tabs>
          <w:tab w:val="num" w:pos="2160"/>
        </w:tabs>
        <w:rPr>
          <w:rFonts w:eastAsia="MS Mincho"/>
          <w:lang w:eastAsia="ja-JP"/>
        </w:rPr>
      </w:pPr>
      <w:r w:rsidRPr="00AE237B">
        <w:rPr>
          <w:rFonts w:eastAsia="MS Mincho"/>
          <w:lang w:eastAsia="ja-JP"/>
        </w:rPr>
        <w:t>On the other hand</w:t>
      </w:r>
      <w:r w:rsidR="0062734F" w:rsidRPr="00AE237B">
        <w:rPr>
          <w:rFonts w:eastAsia="MS Mincho"/>
          <w:lang w:eastAsia="ja-JP"/>
        </w:rPr>
        <w:t>,</w:t>
      </w:r>
      <w:r w:rsidR="003C1BB6" w:rsidRPr="00AE237B">
        <w:rPr>
          <w:rFonts w:hint="eastAsia"/>
          <w:lang w:eastAsia="zh-CN"/>
        </w:rPr>
        <w:t xml:space="preserve"> most</w:t>
      </w:r>
      <w:r w:rsidR="0062734F" w:rsidRPr="00AE237B">
        <w:t xml:space="preserve"> of </w:t>
      </w:r>
      <w:r w:rsidR="0062734F" w:rsidRPr="00AE237B">
        <w:rPr>
          <w:rFonts w:eastAsia="MS Mincho"/>
          <w:lang w:eastAsia="ja-JP"/>
        </w:rPr>
        <w:t xml:space="preserve">the applications for MTC use cases may not require large amounts of data transmission with high data rates. The MTC devices, like the massive amount of low-cost battery-powered sensors or the remote-controlled utility meters, </w:t>
      </w:r>
      <w:r w:rsidR="00A2085B" w:rsidRPr="00AE237B">
        <w:rPr>
          <w:rFonts w:eastAsia="MS Mincho"/>
          <w:lang w:eastAsia="ja-JP"/>
        </w:rPr>
        <w:t xml:space="preserve">are expected to communicate with infrequent small burst transmission which </w:t>
      </w:r>
      <w:r w:rsidR="00E00BD2" w:rsidRPr="00AE237B">
        <w:t>may</w:t>
      </w:r>
      <w:r w:rsidR="00143599" w:rsidRPr="00AE237B">
        <w:t xml:space="preserve"> occur possibly of the order of one or two messages per day per device. </w:t>
      </w:r>
    </w:p>
    <w:p w14:paraId="19496BE5" w14:textId="624E5BD2" w:rsidR="00B44E75" w:rsidRPr="00AE237B" w:rsidRDefault="00B44E75" w:rsidP="000D7DBE">
      <w:pPr>
        <w:rPr>
          <w:b/>
        </w:rPr>
      </w:pPr>
      <w:r w:rsidRPr="00AE237B">
        <w:rPr>
          <w:b/>
        </w:rPr>
        <w:t>O</w:t>
      </w:r>
      <w:r w:rsidR="003048A3" w:rsidRPr="00AE237B">
        <w:rPr>
          <w:b/>
        </w:rPr>
        <w:t xml:space="preserve">bservation </w:t>
      </w:r>
      <w:r w:rsidRPr="00AE237B">
        <w:rPr>
          <w:b/>
        </w:rPr>
        <w:t>1</w:t>
      </w:r>
      <w:r w:rsidR="0062734F" w:rsidRPr="00AE237B">
        <w:rPr>
          <w:b/>
        </w:rPr>
        <w:t>:</w:t>
      </w:r>
      <w:r w:rsidRPr="00AE237B">
        <w:rPr>
          <w:b/>
        </w:rPr>
        <w:t xml:space="preserve"> </w:t>
      </w:r>
      <w:r w:rsidR="00724C69">
        <w:t>s</w:t>
      </w:r>
      <w:r w:rsidR="0062734F" w:rsidRPr="00724C69">
        <w:t>ignificant</w:t>
      </w:r>
      <w:r w:rsidR="0085404D" w:rsidRPr="00724C69">
        <w:t xml:space="preserve"> number of</w:t>
      </w:r>
      <w:r w:rsidR="0062734F" w:rsidRPr="00724C69">
        <w:t xml:space="preserve"> </w:t>
      </w:r>
      <w:r w:rsidR="001E5F4C" w:rsidRPr="00724C69">
        <w:t xml:space="preserve">UEs </w:t>
      </w:r>
      <w:r w:rsidR="0062734F" w:rsidRPr="00724C69">
        <w:t xml:space="preserve">create </w:t>
      </w:r>
      <w:r w:rsidRPr="00724C69">
        <w:t>burst</w:t>
      </w:r>
      <w:r w:rsidR="00724C69">
        <w:t>y</w:t>
      </w:r>
      <w:r w:rsidRPr="00724C69">
        <w:t xml:space="preserve"> data traffic</w:t>
      </w:r>
      <w:r w:rsidR="0062734F" w:rsidRPr="00724C69">
        <w:t>.</w:t>
      </w:r>
    </w:p>
    <w:p w14:paraId="696B28AF" w14:textId="6D8245F8" w:rsidR="00A313F8" w:rsidRPr="00AE237B" w:rsidRDefault="00B44E75" w:rsidP="00A313F8">
      <w:pPr>
        <w:rPr>
          <w:rFonts w:eastAsia="MS Mincho"/>
          <w:lang w:eastAsia="ja-JP"/>
        </w:rPr>
      </w:pPr>
      <w:r w:rsidRPr="00AE237B">
        <w:t>T</w:t>
      </w:r>
      <w:r w:rsidR="00325C0D" w:rsidRPr="00AE237B">
        <w:t xml:space="preserve">o </w:t>
      </w:r>
      <w:r w:rsidR="00A94CBE" w:rsidRPr="00AE237B">
        <w:t xml:space="preserve">reduce </w:t>
      </w:r>
      <w:r w:rsidR="00325C0D" w:rsidRPr="00AE237B">
        <w:t xml:space="preserve">the UE power consumption, the UE </w:t>
      </w:r>
      <w:r w:rsidR="00A94CBE" w:rsidRPr="00AE237B">
        <w:t xml:space="preserve">can </w:t>
      </w:r>
      <w:r w:rsidR="00325C0D" w:rsidRPr="00AE237B">
        <w:t>be sent to RRC_IDLE by eNB according to an inactivity timer. It has been observed that in LTE networks inactivity timers are typically configured to be quite short (between 10-60 seconds) in order to preserve battery life and network resources.</w:t>
      </w:r>
      <w:r w:rsidR="00A313F8" w:rsidRPr="00AE237B">
        <w:t xml:space="preserve"> Therefore, the power constrained MTC devices which only send small size payloads at very low frequency</w:t>
      </w:r>
      <w:r w:rsidR="003B2204" w:rsidRPr="00AE237B">
        <w:t xml:space="preserve"> usually</w:t>
      </w:r>
      <w:r w:rsidR="00A313F8" w:rsidRPr="00AE237B">
        <w:t xml:space="preserve"> stay in </w:t>
      </w:r>
      <w:r w:rsidR="00F8593F" w:rsidRPr="00AE237B">
        <w:t>RRC_</w:t>
      </w:r>
      <w:r w:rsidR="00A313F8" w:rsidRPr="00AE237B">
        <w:t xml:space="preserve">IDLE state to </w:t>
      </w:r>
      <w:r w:rsidR="0062734F" w:rsidRPr="00AE237B">
        <w:t>minimize the power consumption</w:t>
      </w:r>
      <w:r w:rsidR="00A313F8" w:rsidRPr="00AE237B">
        <w:t xml:space="preserve">. </w:t>
      </w:r>
      <w:r w:rsidR="0062734F" w:rsidRPr="00AE237B">
        <w:t>However, to communica</w:t>
      </w:r>
      <w:r w:rsidR="00A313F8" w:rsidRPr="00AE237B">
        <w:t xml:space="preserve">te with network a small amount of data, </w:t>
      </w:r>
      <w:r w:rsidR="00A313F8" w:rsidRPr="00AE237B">
        <w:rPr>
          <w:rFonts w:eastAsia="MS Mincho"/>
          <w:lang w:eastAsia="ja-JP"/>
        </w:rPr>
        <w:t xml:space="preserve">the </w:t>
      </w:r>
      <w:r w:rsidR="003C1BB6" w:rsidRPr="00AE237B">
        <w:rPr>
          <w:rFonts w:eastAsia="MS Mincho"/>
          <w:lang w:eastAsia="ja-JP"/>
        </w:rPr>
        <w:t>signalling</w:t>
      </w:r>
      <w:r w:rsidR="00A313F8" w:rsidRPr="00AE237B">
        <w:rPr>
          <w:rFonts w:eastAsia="MS Mincho"/>
          <w:lang w:eastAsia="ja-JP"/>
        </w:rPr>
        <w:t xml:space="preserve"> overhead for setting up the connection </w:t>
      </w:r>
      <w:r w:rsidR="00A94CBE" w:rsidRPr="00AE237B">
        <w:rPr>
          <w:rFonts w:eastAsia="MS Mincho"/>
          <w:lang w:eastAsia="ja-JP"/>
        </w:rPr>
        <w:t xml:space="preserve">could </w:t>
      </w:r>
      <w:r w:rsidR="00A313F8" w:rsidRPr="00AE237B">
        <w:rPr>
          <w:rFonts w:eastAsia="MS Mincho"/>
          <w:lang w:eastAsia="ja-JP"/>
        </w:rPr>
        <w:t>become undesirably high compar</w:t>
      </w:r>
      <w:r w:rsidR="004856B1" w:rsidRPr="00AE237B">
        <w:rPr>
          <w:rFonts w:eastAsia="MS Mincho"/>
          <w:lang w:eastAsia="ja-JP"/>
        </w:rPr>
        <w:t>ing</w:t>
      </w:r>
      <w:r w:rsidR="00A313F8" w:rsidRPr="00AE237B">
        <w:rPr>
          <w:rFonts w:eastAsia="MS Mincho"/>
          <w:lang w:eastAsia="ja-JP"/>
        </w:rPr>
        <w:t xml:space="preserve"> </w:t>
      </w:r>
      <w:r w:rsidR="004856B1" w:rsidRPr="00AE237B">
        <w:rPr>
          <w:rFonts w:eastAsia="MS Mincho"/>
          <w:lang w:eastAsia="ja-JP"/>
        </w:rPr>
        <w:t xml:space="preserve">with </w:t>
      </w:r>
      <w:r w:rsidR="00A313F8" w:rsidRPr="00AE237B">
        <w:rPr>
          <w:rFonts w:eastAsia="MS Mincho"/>
          <w:lang w:eastAsia="ja-JP"/>
        </w:rPr>
        <w:t xml:space="preserve">the </w:t>
      </w:r>
      <w:r w:rsidR="001E5F4C" w:rsidRPr="00AE237B">
        <w:rPr>
          <w:rFonts w:eastAsia="MS Mincho"/>
          <w:lang w:eastAsia="ja-JP"/>
        </w:rPr>
        <w:t>actual</w:t>
      </w:r>
      <w:r w:rsidR="00A313F8" w:rsidRPr="00AE237B">
        <w:rPr>
          <w:rFonts w:eastAsia="MS Mincho"/>
          <w:lang w:eastAsia="ja-JP"/>
        </w:rPr>
        <w:t xml:space="preserve"> user application data. </w:t>
      </w:r>
    </w:p>
    <w:p w14:paraId="2328DB1F" w14:textId="5DFDCD07" w:rsidR="0085404D" w:rsidRPr="00AE237B" w:rsidRDefault="0085404D" w:rsidP="0085404D">
      <w:pPr>
        <w:rPr>
          <w:b/>
        </w:rPr>
      </w:pPr>
      <w:r w:rsidRPr="00AE237B">
        <w:rPr>
          <w:b/>
        </w:rPr>
        <w:t>Observation 2:</w:t>
      </w:r>
      <w:r w:rsidRPr="00AE237B">
        <w:t xml:space="preserve"> </w:t>
      </w:r>
      <w:r w:rsidR="004268B7" w:rsidRPr="00724C69">
        <w:t>T</w:t>
      </w:r>
      <w:r w:rsidRPr="00724C69">
        <w:t xml:space="preserve">o save power and resources, UEs with no active data transmissions are typically pushed back to IDLE, which </w:t>
      </w:r>
      <w:r w:rsidRPr="00724C69">
        <w:rPr>
          <w:rFonts w:eastAsia="MS Mincho"/>
          <w:lang w:eastAsia="ja-JP"/>
        </w:rPr>
        <w:t xml:space="preserve">is at the expense of </w:t>
      </w:r>
      <w:r w:rsidR="00AE237B" w:rsidRPr="00AE237B">
        <w:rPr>
          <w:rFonts w:eastAsia="MS Mincho"/>
          <w:lang w:eastAsia="ja-JP"/>
        </w:rPr>
        <w:t>signalling</w:t>
      </w:r>
      <w:r w:rsidRPr="00724C69">
        <w:rPr>
          <w:rFonts w:eastAsia="MS Mincho"/>
          <w:lang w:eastAsia="ja-JP"/>
        </w:rPr>
        <w:t xml:space="preserve"> overhead for small data transfer.</w:t>
      </w:r>
    </w:p>
    <w:p w14:paraId="1A4CEEDB" w14:textId="4644E13F" w:rsidR="00FA535D" w:rsidRPr="00AE237B" w:rsidRDefault="00FA535D" w:rsidP="00FA535D">
      <w:pPr>
        <w:rPr>
          <w:bCs/>
          <w:lang w:eastAsia="zh-CN"/>
        </w:rPr>
      </w:pPr>
      <w:r w:rsidRPr="00AE237B">
        <w:t xml:space="preserve">In </w:t>
      </w:r>
      <w:r w:rsidR="00DD39E0" w:rsidRPr="00AE237B">
        <w:fldChar w:fldCharType="begin"/>
      </w:r>
      <w:r w:rsidR="00DD39E0" w:rsidRPr="00AE237B">
        <w:instrText xml:space="preserve"> REF _Ref446583075 \r \h </w:instrText>
      </w:r>
      <w:r w:rsidR="00DD39E0" w:rsidRPr="00AE237B">
        <w:fldChar w:fldCharType="separate"/>
      </w:r>
      <w:r w:rsidR="00DD39E0" w:rsidRPr="00AE237B">
        <w:t>[3]</w:t>
      </w:r>
      <w:r w:rsidR="00DD39E0" w:rsidRPr="00AE237B">
        <w:fldChar w:fldCharType="end"/>
      </w:r>
      <w:r w:rsidRPr="00AE237B">
        <w:t xml:space="preserve"> and</w:t>
      </w:r>
      <w:r w:rsidR="00582D79" w:rsidRPr="00AE237B">
        <w:t xml:space="preserve"> </w:t>
      </w:r>
      <w:r w:rsidR="00DD39E0" w:rsidRPr="00AE237B">
        <w:fldChar w:fldCharType="begin"/>
      </w:r>
      <w:r w:rsidR="00DD39E0" w:rsidRPr="00AE237B">
        <w:instrText xml:space="preserve"> REF _Ref446586376 \r \h </w:instrText>
      </w:r>
      <w:r w:rsidR="00DD39E0" w:rsidRPr="00AE237B">
        <w:fldChar w:fldCharType="separate"/>
      </w:r>
      <w:r w:rsidR="00DD39E0" w:rsidRPr="00AE237B">
        <w:t>[4]</w:t>
      </w:r>
      <w:r w:rsidR="00DD39E0" w:rsidRPr="00AE237B">
        <w:fldChar w:fldCharType="end"/>
      </w:r>
      <w:r w:rsidRPr="00AE237B">
        <w:t xml:space="preserve">, the </w:t>
      </w:r>
      <w:r w:rsidRPr="00AE237B">
        <w:rPr>
          <w:bCs/>
          <w:lang w:eastAsia="zh-CN"/>
        </w:rPr>
        <w:t xml:space="preserve">target for control plane latency is 10ms, which refers to the time to move from a battery efficient state (e.g., IDLE) to start of continuous data transfer (e.g., ACTIVE). This requirement is relevant for infrequent application layer small packet/message transfer, considering the time it takes to successfully deliver an application layer packet/message from the radio protocol layer 2/3 SDU at the mobile device to the radio protocol layer 2/3 SDU in the </w:t>
      </w:r>
      <w:r w:rsidR="0046681C" w:rsidRPr="00AE237B">
        <w:rPr>
          <w:bCs/>
          <w:lang w:eastAsia="zh-CN"/>
        </w:rPr>
        <w:t xml:space="preserve">NG </w:t>
      </w:r>
      <w:r w:rsidRPr="00AE237B">
        <w:rPr>
          <w:bCs/>
          <w:lang w:eastAsia="zh-CN"/>
        </w:rPr>
        <w:t>RAN, when the mobile device starts from its most “battery efficient” state.</w:t>
      </w:r>
      <w:r w:rsidR="00AD10C4" w:rsidRPr="00AE237B">
        <w:rPr>
          <w:bCs/>
          <w:lang w:eastAsia="zh-CN"/>
        </w:rPr>
        <w:t xml:space="preserve"> However the legacy procedure </w:t>
      </w:r>
      <w:r w:rsidR="004856B1" w:rsidRPr="00AE237B">
        <w:rPr>
          <w:bCs/>
          <w:lang w:eastAsia="zh-CN"/>
        </w:rPr>
        <w:t xml:space="preserve">to establish the connection </w:t>
      </w:r>
      <w:r w:rsidR="00DD39E0" w:rsidRPr="00AE237B">
        <w:rPr>
          <w:bCs/>
          <w:lang w:eastAsia="zh-CN"/>
        </w:rPr>
        <w:fldChar w:fldCharType="begin"/>
      </w:r>
      <w:r w:rsidR="00DD39E0" w:rsidRPr="00AE237B">
        <w:rPr>
          <w:bCs/>
          <w:lang w:eastAsia="zh-CN"/>
        </w:rPr>
        <w:instrText xml:space="preserve"> REF _Ref450301415 \r \h </w:instrText>
      </w:r>
      <w:r w:rsidR="00DD39E0" w:rsidRPr="00AE237B">
        <w:rPr>
          <w:bCs/>
          <w:lang w:eastAsia="zh-CN"/>
        </w:rPr>
      </w:r>
      <w:r w:rsidR="00DD39E0" w:rsidRPr="00AE237B">
        <w:rPr>
          <w:bCs/>
          <w:lang w:eastAsia="zh-CN"/>
        </w:rPr>
        <w:fldChar w:fldCharType="separate"/>
      </w:r>
      <w:r w:rsidR="00DD39E0" w:rsidRPr="00AE237B">
        <w:rPr>
          <w:bCs/>
          <w:lang w:eastAsia="zh-CN"/>
        </w:rPr>
        <w:t>[2]</w:t>
      </w:r>
      <w:r w:rsidR="00DD39E0" w:rsidRPr="00AE237B">
        <w:rPr>
          <w:bCs/>
          <w:lang w:eastAsia="zh-CN"/>
        </w:rPr>
        <w:fldChar w:fldCharType="end"/>
      </w:r>
      <w:r w:rsidR="00795336" w:rsidRPr="00AE237B">
        <w:rPr>
          <w:bCs/>
          <w:lang w:eastAsia="zh-CN"/>
        </w:rPr>
        <w:t xml:space="preserve"> </w:t>
      </w:r>
      <w:r w:rsidR="00AD10C4" w:rsidRPr="00AE237B">
        <w:rPr>
          <w:bCs/>
          <w:lang w:eastAsia="zh-CN"/>
        </w:rPr>
        <w:t xml:space="preserve">requires the RAN side </w:t>
      </w:r>
      <w:r w:rsidR="00AE237B" w:rsidRPr="00AE237B">
        <w:rPr>
          <w:bCs/>
          <w:lang w:eastAsia="zh-CN"/>
        </w:rPr>
        <w:t>signalling</w:t>
      </w:r>
      <w:r w:rsidR="00AD10C4" w:rsidRPr="00AE237B">
        <w:rPr>
          <w:bCs/>
          <w:lang w:eastAsia="zh-CN"/>
        </w:rPr>
        <w:t xml:space="preserve"> step</w:t>
      </w:r>
      <w:r w:rsidR="00F8593F" w:rsidRPr="00AE237B">
        <w:rPr>
          <w:bCs/>
          <w:lang w:eastAsia="zh-CN"/>
        </w:rPr>
        <w:t>s</w:t>
      </w:r>
      <w:r w:rsidR="00AD10C4" w:rsidRPr="00AE237B">
        <w:rPr>
          <w:bCs/>
          <w:lang w:eastAsia="zh-CN"/>
        </w:rPr>
        <w:t xml:space="preserve"> as well as the interaction with </w:t>
      </w:r>
      <w:r w:rsidR="003C1BB6" w:rsidRPr="00AE237B">
        <w:rPr>
          <w:bCs/>
          <w:lang w:eastAsia="zh-CN"/>
        </w:rPr>
        <w:t>C</w:t>
      </w:r>
      <w:r w:rsidR="00AD10C4" w:rsidRPr="00AE237B">
        <w:rPr>
          <w:bCs/>
          <w:lang w:eastAsia="zh-CN"/>
        </w:rPr>
        <w:t>ore</w:t>
      </w:r>
      <w:r w:rsidR="003C1BB6" w:rsidRPr="00AE237B">
        <w:rPr>
          <w:bCs/>
          <w:lang w:eastAsia="zh-CN"/>
        </w:rPr>
        <w:t xml:space="preserve"> N</w:t>
      </w:r>
      <w:r w:rsidR="00AD10C4" w:rsidRPr="00AE237B">
        <w:rPr>
          <w:bCs/>
          <w:lang w:eastAsia="zh-CN"/>
        </w:rPr>
        <w:t xml:space="preserve">etwork, </w:t>
      </w:r>
      <w:r w:rsidR="00860C69" w:rsidRPr="00AE237B">
        <w:rPr>
          <w:bCs/>
          <w:lang w:eastAsia="zh-CN"/>
        </w:rPr>
        <w:t xml:space="preserve">and </w:t>
      </w:r>
      <w:r w:rsidR="00860C69" w:rsidRPr="00AE237B">
        <w:t>state transition latency from RRC_IDLE to RRC_CONNECTED is around 50ms</w:t>
      </w:r>
      <w:r w:rsidR="00582D79" w:rsidRPr="00AE237B">
        <w:t xml:space="preserve"> </w:t>
      </w:r>
      <w:r w:rsidR="00DD39E0" w:rsidRPr="00AE237B">
        <w:fldChar w:fldCharType="begin"/>
      </w:r>
      <w:r w:rsidR="00DD39E0" w:rsidRPr="00AE237B">
        <w:instrText xml:space="preserve"> REF _Ref450301472 \r \h </w:instrText>
      </w:r>
      <w:r w:rsidR="00DD39E0" w:rsidRPr="00AE237B">
        <w:fldChar w:fldCharType="separate"/>
      </w:r>
      <w:r w:rsidR="00DD39E0" w:rsidRPr="00AE237B">
        <w:t>[5]</w:t>
      </w:r>
      <w:r w:rsidR="00DD39E0" w:rsidRPr="00AE237B">
        <w:fldChar w:fldCharType="end"/>
      </w:r>
      <w:r w:rsidR="00860C69" w:rsidRPr="00AE237B">
        <w:t xml:space="preserve">. </w:t>
      </w:r>
      <w:r w:rsidR="00860C69" w:rsidRPr="00AE237B">
        <w:rPr>
          <w:bCs/>
          <w:lang w:eastAsia="zh-CN"/>
        </w:rPr>
        <w:t xml:space="preserve">Such </w:t>
      </w:r>
      <w:r w:rsidR="00AD10C4" w:rsidRPr="00AE237B">
        <w:rPr>
          <w:bCs/>
          <w:lang w:eastAsia="zh-CN"/>
        </w:rPr>
        <w:t>delay for setting up the connection</w:t>
      </w:r>
      <w:r w:rsidR="00860C69" w:rsidRPr="00AE237B">
        <w:rPr>
          <w:bCs/>
          <w:lang w:eastAsia="zh-CN"/>
        </w:rPr>
        <w:t xml:space="preserve"> </w:t>
      </w:r>
      <w:r w:rsidR="00A94CBE" w:rsidRPr="00AE237B">
        <w:rPr>
          <w:bCs/>
          <w:lang w:eastAsia="zh-CN"/>
        </w:rPr>
        <w:t xml:space="preserve">would </w:t>
      </w:r>
      <w:r w:rsidR="00860C69" w:rsidRPr="00AE237B">
        <w:rPr>
          <w:bCs/>
          <w:lang w:eastAsia="zh-CN"/>
        </w:rPr>
        <w:t xml:space="preserve">not </w:t>
      </w:r>
      <w:r w:rsidR="00735C2A" w:rsidRPr="00AE237B">
        <w:rPr>
          <w:bCs/>
          <w:lang w:eastAsia="zh-CN"/>
        </w:rPr>
        <w:t>satisfy</w:t>
      </w:r>
      <w:r w:rsidR="00860C69" w:rsidRPr="00AE237B">
        <w:rPr>
          <w:bCs/>
          <w:lang w:eastAsia="zh-CN"/>
        </w:rPr>
        <w:t xml:space="preserve"> the latency </w:t>
      </w:r>
      <w:r w:rsidR="00735C2A" w:rsidRPr="00AE237B">
        <w:rPr>
          <w:bCs/>
          <w:lang w:eastAsia="zh-CN"/>
        </w:rPr>
        <w:t>requirement</w:t>
      </w:r>
      <w:r w:rsidR="00A94CBE" w:rsidRPr="00AE237B">
        <w:rPr>
          <w:bCs/>
          <w:lang w:eastAsia="zh-CN"/>
        </w:rPr>
        <w:t>s</w:t>
      </w:r>
      <w:r w:rsidR="00AD10C4" w:rsidRPr="00AE237B">
        <w:rPr>
          <w:bCs/>
          <w:lang w:eastAsia="zh-CN"/>
        </w:rPr>
        <w:t>.</w:t>
      </w:r>
      <w:r w:rsidR="0085404D" w:rsidRPr="00AE237B">
        <w:rPr>
          <w:bCs/>
          <w:lang w:eastAsia="zh-CN"/>
        </w:rPr>
        <w:t xml:space="preserve"> </w:t>
      </w:r>
    </w:p>
    <w:p w14:paraId="2D68DB9A" w14:textId="2BDA004B" w:rsidR="0085404D" w:rsidRPr="00AE237B" w:rsidRDefault="0085404D" w:rsidP="0085404D">
      <w:pPr>
        <w:rPr>
          <w:rFonts w:eastAsia="MS Mincho"/>
          <w:b/>
          <w:lang w:eastAsia="ja-JP"/>
        </w:rPr>
      </w:pPr>
      <w:r w:rsidRPr="00AE237B">
        <w:rPr>
          <w:b/>
        </w:rPr>
        <w:lastRenderedPageBreak/>
        <w:t>Observation 3:</w:t>
      </w:r>
      <w:r w:rsidRPr="00AE237B">
        <w:t xml:space="preserve"> </w:t>
      </w:r>
      <w:r w:rsidR="00FF76AA">
        <w:t xml:space="preserve">the </w:t>
      </w:r>
      <w:r w:rsidR="004856B1" w:rsidRPr="00724C69">
        <w:t>ordinary</w:t>
      </w:r>
      <w:r w:rsidRPr="00724C69">
        <w:t xml:space="preserve"> connection setup procedure </w:t>
      </w:r>
      <w:r w:rsidR="00FF76AA">
        <w:t xml:space="preserve">cannot </w:t>
      </w:r>
      <w:r w:rsidRPr="00724C69">
        <w:t>achieve the required control plane latency.</w:t>
      </w:r>
    </w:p>
    <w:p w14:paraId="00C569B1" w14:textId="27ED8B0B" w:rsidR="005D54F7" w:rsidRPr="00AE237B" w:rsidRDefault="0055058E" w:rsidP="004856B1">
      <w:pPr>
        <w:rPr>
          <w:rFonts w:eastAsia="MS Mincho"/>
          <w:lang w:eastAsia="ja-JP"/>
        </w:rPr>
      </w:pPr>
      <w:r w:rsidRPr="00AE237B">
        <w:t>I</w:t>
      </w:r>
      <w:r w:rsidRPr="00AE237B">
        <w:rPr>
          <w:rFonts w:hint="eastAsia"/>
        </w:rPr>
        <w:t>n order to minimize UE state transition</w:t>
      </w:r>
      <w:r w:rsidRPr="00AE237B">
        <w:t>s</w:t>
      </w:r>
      <w:r w:rsidRPr="00AE237B">
        <w:rPr>
          <w:rFonts w:hint="eastAsia"/>
        </w:rPr>
        <w:t>,</w:t>
      </w:r>
      <w:r w:rsidRPr="00AE237B">
        <w:t xml:space="preserve"> </w:t>
      </w:r>
      <w:r w:rsidR="006B38B3" w:rsidRPr="00AE237B">
        <w:t xml:space="preserve">those </w:t>
      </w:r>
      <w:r w:rsidRPr="00AE237B">
        <w:t>UE</w:t>
      </w:r>
      <w:r w:rsidR="006B38B3" w:rsidRPr="00AE237B">
        <w:t xml:space="preserve">s which need to </w:t>
      </w:r>
      <w:r w:rsidR="003B2204" w:rsidRPr="00AE237B">
        <w:t>maintain the IP connection for the always-on</w:t>
      </w:r>
      <w:r w:rsidR="006B38B3" w:rsidRPr="00AE237B">
        <w:t xml:space="preserve"> application</w:t>
      </w:r>
      <w:r w:rsidR="003B2204" w:rsidRPr="00AE237B">
        <w:t>s</w:t>
      </w:r>
      <w:r w:rsidR="006B38B3" w:rsidRPr="00AE237B">
        <w:t xml:space="preserve"> may be kept</w:t>
      </w:r>
      <w:r w:rsidRPr="00AE237B">
        <w:t xml:space="preserve"> in </w:t>
      </w:r>
      <w:r w:rsidR="00F8593F" w:rsidRPr="00AE237B">
        <w:t>RRC_CONNECTED state</w:t>
      </w:r>
      <w:r w:rsidRPr="00AE237B">
        <w:t xml:space="preserve"> </w:t>
      </w:r>
      <w:r w:rsidR="003B2204" w:rsidRPr="00AE237B">
        <w:t>to</w:t>
      </w:r>
      <w:r w:rsidRPr="00AE237B">
        <w:t xml:space="preserve"> reduc</w:t>
      </w:r>
      <w:r w:rsidR="003B2204" w:rsidRPr="00AE237B">
        <w:t>e</w:t>
      </w:r>
      <w:r w:rsidRPr="00AE237B">
        <w:t xml:space="preserve"> the </w:t>
      </w:r>
      <w:r w:rsidR="006B38B3" w:rsidRPr="00AE237B">
        <w:t xml:space="preserve">potential </w:t>
      </w:r>
      <w:r w:rsidRPr="00AE237B">
        <w:t>signalling</w:t>
      </w:r>
      <w:r w:rsidR="006B38B3" w:rsidRPr="00AE237B">
        <w:t xml:space="preserve">. However if UEs are kept in </w:t>
      </w:r>
      <w:r w:rsidR="00F8593F" w:rsidRPr="00AE237B">
        <w:t>RRC_CONNECTED</w:t>
      </w:r>
      <w:r w:rsidR="006B38B3" w:rsidRPr="00AE237B">
        <w:t xml:space="preserve"> for long times, as per the legacy LTE packet transmission procedure (e.g. scheduling requests, measurements, </w:t>
      </w:r>
      <w:r w:rsidR="004856B1" w:rsidRPr="00AE237B">
        <w:t>etc.</w:t>
      </w:r>
      <w:r w:rsidR="006B38B3" w:rsidRPr="00AE237B">
        <w:t>), the radio resource e.g. PUCCH resources utilization efficiency may be negatively impacted, small data transmission</w:t>
      </w:r>
      <w:r w:rsidR="00A94CBE" w:rsidRPr="00AE237B">
        <w:t>s</w:t>
      </w:r>
      <w:r w:rsidR="005D54F7" w:rsidRPr="00AE237B">
        <w:rPr>
          <w:rFonts w:eastAsia="MS Mincho"/>
          <w:lang w:eastAsia="ja-JP"/>
        </w:rPr>
        <w:t xml:space="preserve"> </w:t>
      </w:r>
      <w:r w:rsidR="00A94CBE" w:rsidRPr="00AE237B">
        <w:rPr>
          <w:rFonts w:eastAsia="MS Mincho"/>
          <w:lang w:eastAsia="ja-JP"/>
        </w:rPr>
        <w:t xml:space="preserve">would </w:t>
      </w:r>
      <w:r w:rsidR="005D54F7" w:rsidRPr="00AE237B">
        <w:rPr>
          <w:rFonts w:eastAsia="MS Mincho"/>
          <w:lang w:eastAsia="ja-JP"/>
        </w:rPr>
        <w:t>consume the (control) channel capacity and lower down the cell throughput</w:t>
      </w:r>
      <w:r w:rsidR="001E5F4C" w:rsidRPr="00AE237B">
        <w:rPr>
          <w:rFonts w:eastAsia="MS Mincho"/>
          <w:lang w:eastAsia="ja-JP"/>
        </w:rPr>
        <w:t>.</w:t>
      </w:r>
      <w:r w:rsidR="005D54F7" w:rsidRPr="00AE237B">
        <w:rPr>
          <w:rFonts w:eastAsia="MS Mincho"/>
          <w:lang w:eastAsia="ja-JP"/>
        </w:rPr>
        <w:t xml:space="preserve"> </w:t>
      </w:r>
    </w:p>
    <w:p w14:paraId="30617D81" w14:textId="77777777" w:rsidR="00FF76AA" w:rsidRPr="00AE237B" w:rsidRDefault="00FF76AA" w:rsidP="00FF76AA">
      <w:pPr>
        <w:tabs>
          <w:tab w:val="num" w:pos="2160"/>
        </w:tabs>
      </w:pPr>
      <w:r w:rsidRPr="00AE237B">
        <w:rPr>
          <w:rFonts w:eastAsia="MS Mincho"/>
          <w:b/>
          <w:lang w:eastAsia="ja-JP"/>
        </w:rPr>
        <w:t>Observation 4:</w:t>
      </w:r>
      <w:r w:rsidRPr="00AE237B">
        <w:rPr>
          <w:rFonts w:eastAsia="MS Mincho"/>
          <w:lang w:eastAsia="ja-JP"/>
        </w:rPr>
        <w:t xml:space="preserve"> </w:t>
      </w:r>
      <w:r w:rsidRPr="00724C69">
        <w:t>keep</w:t>
      </w:r>
      <w:r>
        <w:t>ing</w:t>
      </w:r>
      <w:r w:rsidRPr="00724C69">
        <w:t xml:space="preserve"> all UEs with burst</w:t>
      </w:r>
      <w:r>
        <w:t>y</w:t>
      </w:r>
      <w:r w:rsidRPr="00724C69">
        <w:t xml:space="preserve"> data traffic in RRC_CONNECTED</w:t>
      </w:r>
      <w:r>
        <w:t xml:space="preserve"> is challenging.</w:t>
      </w:r>
    </w:p>
    <w:p w14:paraId="149D8757" w14:textId="2F4D883A" w:rsidR="007C0EAA" w:rsidRPr="00AE237B" w:rsidRDefault="003709B7" w:rsidP="007C0EAA">
      <w:r w:rsidRPr="00AE237B">
        <w:t xml:space="preserve">Based on the observations above, improvements in the area of efficient small data transmission for low activity UEs </w:t>
      </w:r>
      <w:r w:rsidR="006D13A0" w:rsidRPr="00AE237B">
        <w:t xml:space="preserve">are </w:t>
      </w:r>
      <w:r w:rsidRPr="00AE237B">
        <w:t xml:space="preserve">of interest. </w:t>
      </w:r>
      <w:r w:rsidR="006D13A0" w:rsidRPr="00AE237B">
        <w:rPr>
          <w:lang w:eastAsia="zh-CN"/>
        </w:rPr>
        <w:t>T</w:t>
      </w:r>
      <w:r w:rsidR="00F8593F" w:rsidRPr="00AE237B">
        <w:rPr>
          <w:lang w:eastAsia="zh-CN"/>
        </w:rPr>
        <w:t xml:space="preserve">he always-on applications </w:t>
      </w:r>
      <w:r w:rsidR="0085404D" w:rsidRPr="00AE237B">
        <w:rPr>
          <w:lang w:eastAsia="zh-CN"/>
        </w:rPr>
        <w:t xml:space="preserve">or </w:t>
      </w:r>
      <w:r w:rsidR="00F8593F" w:rsidRPr="00AE237B">
        <w:rPr>
          <w:lang w:eastAsia="zh-CN"/>
        </w:rPr>
        <w:t>the MTC type of applications</w:t>
      </w:r>
      <w:r w:rsidR="000D7DBE" w:rsidRPr="00AE237B">
        <w:rPr>
          <w:lang w:eastAsia="zh-CN"/>
        </w:rPr>
        <w:t xml:space="preserve"> would require</w:t>
      </w:r>
      <w:r w:rsidR="000D7DBE" w:rsidRPr="00AE237B">
        <w:t xml:space="preserve"> m</w:t>
      </w:r>
      <w:r w:rsidR="007C0EAA" w:rsidRPr="00AE237B">
        <w:t xml:space="preserve">inimal signalling overhead to enable efficient short message transactions to avoid signalling exchange for network attachment, link establishment and scheduling. </w:t>
      </w:r>
    </w:p>
    <w:p w14:paraId="62CFF4BC" w14:textId="04D92494" w:rsidR="000A67DD" w:rsidRDefault="000A67DD" w:rsidP="000A67DD">
      <w:r w:rsidRPr="00AE237B">
        <w:t xml:space="preserve">In addition, efficient management and utilisation of physical resources for the UEs in low data activity period are also desired. RAN1#84bis </w:t>
      </w:r>
      <w:r w:rsidRPr="00AE237B">
        <w:fldChar w:fldCharType="begin"/>
      </w:r>
      <w:r w:rsidRPr="00AE237B">
        <w:instrText xml:space="preserve"> REF _Ref450301483 \r \h </w:instrText>
      </w:r>
      <w:r w:rsidRPr="00AE237B">
        <w:fldChar w:fldCharType="separate"/>
      </w:r>
      <w:r w:rsidRPr="00AE237B">
        <w:t>[6]</w:t>
      </w:r>
      <w:r w:rsidRPr="00AE237B">
        <w:fldChar w:fldCharType="end"/>
      </w:r>
      <w:r w:rsidRPr="00AE237B">
        <w:t xml:space="preserve"> has already discussed some potential physical layer techniques, and agreed to investigate the non-orthogonal multiple access for diversified NR usage scenarios and use cases. Furthermore, the autonomous/grant-free/contention based non-orthogonal multiple access will be studied at least for UL mMTC case. Compared to the traditional scheduled based UL transmission, a contention based UL transmission scheme has the potential to reduce signalling overhead, lower latency and power consumption</w:t>
      </w:r>
      <w:r w:rsidR="00A137D6">
        <w:t>.</w:t>
      </w:r>
      <w:r>
        <w:t xml:space="preserve"> </w:t>
      </w:r>
    </w:p>
    <w:p w14:paraId="5EECC3AF" w14:textId="78B6712E" w:rsidR="000A67DD" w:rsidRPr="00AE237B" w:rsidRDefault="000A67DD" w:rsidP="000A67DD">
      <w:pPr>
        <w:pStyle w:val="NO"/>
      </w:pPr>
      <w:r>
        <w:t>NOTE:</w:t>
      </w:r>
      <w:r>
        <w:tab/>
      </w:r>
      <w:r w:rsidR="004016B8">
        <w:t>I</w:t>
      </w:r>
      <w:r w:rsidRPr="00AE237B">
        <w:t>n the context of latency reduction for LTE [</w:t>
      </w:r>
      <w:hyperlink r:id="rId11" w:history="1">
        <w:r w:rsidRPr="00AE237B">
          <w:rPr>
            <w:rStyle w:val="Hyperlink"/>
          </w:rPr>
          <w:t>TR 36.881</w:t>
        </w:r>
      </w:hyperlink>
      <w:r w:rsidRPr="00AE237B">
        <w:t>], the gains of a contention based access were shown as quickly collapsing when the number of collisions increases.</w:t>
      </w:r>
    </w:p>
    <w:p w14:paraId="3761CCEA" w14:textId="45F6D1D1" w:rsidR="00EB4827" w:rsidRPr="004453CC" w:rsidRDefault="00EB4827" w:rsidP="004453CC">
      <w:pPr>
        <w:rPr>
          <w:rFonts w:eastAsia="MS Mincho"/>
          <w:b/>
          <w:lang w:val="en-US" w:eastAsia="ja-JP"/>
        </w:rPr>
      </w:pPr>
      <w:r>
        <w:rPr>
          <w:rFonts w:cs="Arial"/>
          <w:lang w:val="en-US" w:eastAsia="es-ES"/>
        </w:rPr>
        <w:t xml:space="preserve">In addition, </w:t>
      </w:r>
      <w:r w:rsidR="00DD1E3B">
        <w:rPr>
          <w:rFonts w:cs="Arial"/>
          <w:lang w:val="en-US" w:eastAsia="es-ES"/>
        </w:rPr>
        <w:t>a new RRC state is proposed in</w:t>
      </w:r>
      <w:r>
        <w:rPr>
          <w:rFonts w:cs="Arial"/>
          <w:lang w:val="en-US" w:eastAsia="es-ES"/>
        </w:rPr>
        <w:t xml:space="preserve"> [7]</w:t>
      </w:r>
      <w:r w:rsidR="00DD1E3B">
        <w:rPr>
          <w:rFonts w:cs="Arial"/>
          <w:lang w:val="en-US" w:eastAsia="es-ES"/>
        </w:rPr>
        <w:t xml:space="preserve"> to </w:t>
      </w:r>
      <w:r w:rsidR="000749C5">
        <w:rPr>
          <w:rFonts w:cs="Arial"/>
          <w:lang w:val="en-US" w:eastAsia="es-ES"/>
        </w:rPr>
        <w:t xml:space="preserve">fulfill </w:t>
      </w:r>
      <w:r w:rsidR="000749C5">
        <w:t xml:space="preserve">the different </w:t>
      </w:r>
      <w:r w:rsidR="000749C5" w:rsidRPr="002663ED">
        <w:t>requirements</w:t>
      </w:r>
      <w:r w:rsidR="000749C5">
        <w:t xml:space="preserve"> of various use cases</w:t>
      </w:r>
      <w:r w:rsidR="00DD1E3B">
        <w:rPr>
          <w:rFonts w:cs="Arial"/>
          <w:lang w:val="en-US" w:eastAsia="es-ES"/>
        </w:rPr>
        <w:t xml:space="preserve">, during which the UE context is always kept “ON”. </w:t>
      </w:r>
      <w:r w:rsidR="000749C5">
        <w:rPr>
          <w:rFonts w:cs="Arial"/>
          <w:lang w:val="en-US" w:eastAsia="es-ES"/>
        </w:rPr>
        <w:t xml:space="preserve">The UEs in low activity would stay in the new RRC state and </w:t>
      </w:r>
      <w:r w:rsidR="00DD1E3B">
        <w:rPr>
          <w:rFonts w:cs="Arial"/>
          <w:lang w:val="en-US" w:eastAsia="es-ES"/>
        </w:rPr>
        <w:t xml:space="preserve">perform the contention based UL transmission without need to establish the connection and </w:t>
      </w:r>
      <w:r w:rsidR="000749C5">
        <w:rPr>
          <w:rFonts w:cs="Arial"/>
          <w:lang w:val="en-US" w:eastAsia="es-ES"/>
        </w:rPr>
        <w:t>transit</w:t>
      </w:r>
      <w:r w:rsidR="00DD1E3B">
        <w:rPr>
          <w:rFonts w:cs="Arial"/>
          <w:lang w:val="en-US" w:eastAsia="es-ES"/>
        </w:rPr>
        <w:t xml:space="preserve"> to </w:t>
      </w:r>
      <w:r w:rsidR="000749C5" w:rsidRPr="00AE237B">
        <w:t>RRC_CONNECTED</w:t>
      </w:r>
      <w:r w:rsidR="000749C5">
        <w:t xml:space="preserve"> </w:t>
      </w:r>
      <w:r w:rsidR="004016B8">
        <w:t>state; therefore further optimization could be achieved in terms of signalling overhead, latency and power consumption.</w:t>
      </w:r>
    </w:p>
    <w:p w14:paraId="1A2A0613" w14:textId="5F81AF17" w:rsidR="000A67DD" w:rsidRDefault="000A67DD" w:rsidP="000A67DD">
      <w:pPr>
        <w:tabs>
          <w:tab w:val="num" w:pos="2160"/>
        </w:tabs>
      </w:pPr>
      <w:r>
        <w:rPr>
          <w:rFonts w:eastAsia="MS Mincho"/>
          <w:b/>
          <w:lang w:eastAsia="ja-JP"/>
        </w:rPr>
        <w:t>Observation 5</w:t>
      </w:r>
      <w:r w:rsidRPr="00AE237B">
        <w:rPr>
          <w:rFonts w:eastAsia="MS Mincho"/>
          <w:b/>
          <w:lang w:eastAsia="ja-JP"/>
        </w:rPr>
        <w:t>:</w:t>
      </w:r>
      <w:r w:rsidRPr="00AE237B">
        <w:rPr>
          <w:rFonts w:eastAsia="MS Mincho"/>
          <w:lang w:eastAsia="ja-JP"/>
        </w:rPr>
        <w:t xml:space="preserve"> </w:t>
      </w:r>
      <w:r>
        <w:t>contention-based uplink might be introduced for NR</w:t>
      </w:r>
      <w:r w:rsidR="00A137D6">
        <w:t xml:space="preserve"> to support the small data transmission for the UEs in low data activity period</w:t>
      </w:r>
      <w:r>
        <w:t>.</w:t>
      </w:r>
    </w:p>
    <w:p w14:paraId="75F92176" w14:textId="2ABFC8D8" w:rsidR="003709B7" w:rsidRPr="00AE237B" w:rsidRDefault="007C0EAA" w:rsidP="00991E90">
      <w:r w:rsidRPr="00AE237B">
        <w:t xml:space="preserve">As a result, </w:t>
      </w:r>
      <w:r w:rsidR="0085404D" w:rsidRPr="00AE237B">
        <w:t xml:space="preserve">mechanisms for improving RRC connection management, optimizing control plane signalling to reduce connection setup delay </w:t>
      </w:r>
      <w:r w:rsidR="006D13A0" w:rsidRPr="00AE237B">
        <w:t>should be studied</w:t>
      </w:r>
      <w:r w:rsidR="0085404D" w:rsidRPr="00AE237B">
        <w:t>.</w:t>
      </w:r>
      <w:r w:rsidRPr="00AE237B">
        <w:t xml:space="preserve"> </w:t>
      </w:r>
      <w:r w:rsidR="00210954" w:rsidRPr="00AE237B">
        <w:t xml:space="preserve">To satisfy </w:t>
      </w:r>
      <w:r w:rsidR="002630C0" w:rsidRPr="00AE237B">
        <w:t xml:space="preserve">different </w:t>
      </w:r>
      <w:r w:rsidR="00210954" w:rsidRPr="00AE237B">
        <w:t>use case</w:t>
      </w:r>
      <w:r w:rsidR="000B5B80" w:rsidRPr="00AE237B">
        <w:t>s</w:t>
      </w:r>
      <w:r w:rsidR="00210954" w:rsidRPr="00AE237B">
        <w:t xml:space="preserve">, it </w:t>
      </w:r>
      <w:r w:rsidR="00F8593F" w:rsidRPr="00AE237B">
        <w:t>is</w:t>
      </w:r>
      <w:r w:rsidR="007305AB" w:rsidRPr="00AE237B">
        <w:t xml:space="preserve"> necessary to take into account </w:t>
      </w:r>
      <w:r w:rsidR="002630C0" w:rsidRPr="00AE237B">
        <w:t>various factors</w:t>
      </w:r>
      <w:r w:rsidR="007305AB" w:rsidRPr="00AE237B">
        <w:t xml:space="preserve"> when managing the radio resource of the connection. </w:t>
      </w:r>
      <w:r w:rsidR="00BF5849" w:rsidRPr="00AE237B">
        <w:t>Moreover,</w:t>
      </w:r>
      <w:r w:rsidR="00D16342" w:rsidRPr="00AE237B">
        <w:t xml:space="preserve"> the </w:t>
      </w:r>
      <w:r w:rsidR="002630C0" w:rsidRPr="00AE237B">
        <w:t xml:space="preserve">specific </w:t>
      </w:r>
      <w:r w:rsidR="00D16342" w:rsidRPr="00AE237B">
        <w:t xml:space="preserve">enhancement </w:t>
      </w:r>
      <w:r w:rsidR="002630C0" w:rsidRPr="00AE237B">
        <w:t>for either higher layer or the physical layer could be selected in response to variations in the service requirements. Therefore t</w:t>
      </w:r>
      <w:r w:rsidR="003709B7" w:rsidRPr="00AE237B">
        <w:t>here is obviously a need to</w:t>
      </w:r>
      <w:r w:rsidR="000D7DBE" w:rsidRPr="00AE237B">
        <w:t xml:space="preserve"> </w:t>
      </w:r>
      <w:r w:rsidR="00FD41D7" w:rsidRPr="00AE237B">
        <w:t xml:space="preserve">control </w:t>
      </w:r>
      <w:r w:rsidR="003709B7" w:rsidRPr="00AE237B">
        <w:t>RRC</w:t>
      </w:r>
      <w:r w:rsidR="00F8593F" w:rsidRPr="00AE237B">
        <w:t xml:space="preserve"> </w:t>
      </w:r>
      <w:r w:rsidR="003709B7" w:rsidRPr="00AE237B">
        <w:t>state more flexibl</w:t>
      </w:r>
      <w:r w:rsidR="00FD41D7" w:rsidRPr="00AE237B">
        <w:t>y</w:t>
      </w:r>
      <w:r w:rsidR="003709B7" w:rsidRPr="00AE237B">
        <w:t xml:space="preserve"> in order to </w:t>
      </w:r>
      <w:r w:rsidR="00F8593F" w:rsidRPr="00AE237B">
        <w:t xml:space="preserve">provide efficient connection and resource management for the UEs in low activity. </w:t>
      </w:r>
      <w:r w:rsidR="00FD41D7" w:rsidRPr="00AE237B">
        <w:t>As a consequence, t</w:t>
      </w:r>
      <w:r w:rsidR="003709B7" w:rsidRPr="00AE237B">
        <w:t>he following key requirements should be considered:</w:t>
      </w:r>
    </w:p>
    <w:p w14:paraId="7185992F" w14:textId="77777777" w:rsidR="003709B7" w:rsidRPr="00AE237B" w:rsidRDefault="003709B7" w:rsidP="003709B7">
      <w:pPr>
        <w:pStyle w:val="B1"/>
      </w:pPr>
      <w:r w:rsidRPr="00AE237B">
        <w:t>-</w:t>
      </w:r>
      <w:r w:rsidRPr="00AE237B">
        <w:tab/>
        <w:t>It should be possible to keep UEs with low activity always connected from core network perspective and intermittent data transfers should be kept transparent to the core.</w:t>
      </w:r>
    </w:p>
    <w:p w14:paraId="2D52A0E1" w14:textId="77777777" w:rsidR="003709B7" w:rsidRPr="00AE237B" w:rsidRDefault="003709B7" w:rsidP="003709B7">
      <w:pPr>
        <w:pStyle w:val="B1"/>
      </w:pPr>
      <w:r w:rsidRPr="00AE237B">
        <w:t>-</w:t>
      </w:r>
      <w:r w:rsidRPr="00AE237B">
        <w:tab/>
        <w:t xml:space="preserve">The enhancements may be specific to different traffic types, RRC should support low activity periods and should be configurable based on the service requirements or device type. </w:t>
      </w:r>
      <w:r w:rsidRPr="00AE237B">
        <w:tab/>
        <w:t>,</w:t>
      </w:r>
    </w:p>
    <w:p w14:paraId="55F29481" w14:textId="77777777" w:rsidR="003709B7" w:rsidRPr="00AE237B" w:rsidRDefault="003709B7" w:rsidP="003709B7">
      <w:pPr>
        <w:pStyle w:val="B1"/>
      </w:pPr>
      <w:r w:rsidRPr="00AE237B">
        <w:t>-</w:t>
      </w:r>
      <w:r w:rsidRPr="00AE237B">
        <w:tab/>
        <w:t>UE power consumption during low data activity periods should be on the level of idle mode.</w:t>
      </w:r>
    </w:p>
    <w:p w14:paraId="5637FE9D" w14:textId="29B4E0FF" w:rsidR="003709B7" w:rsidRPr="00724C69" w:rsidRDefault="003709B7" w:rsidP="003709B7">
      <w:r w:rsidRPr="00AE237B">
        <w:rPr>
          <w:b/>
        </w:rPr>
        <w:t xml:space="preserve">Proposal 1: </w:t>
      </w:r>
      <w:r w:rsidRPr="00724C69">
        <w:t xml:space="preserve">RAN2 should consider </w:t>
      </w:r>
      <w:r w:rsidR="000B5B80" w:rsidRPr="00724C69">
        <w:t xml:space="preserve">the following </w:t>
      </w:r>
      <w:r w:rsidRPr="00724C69">
        <w:t>key requirements when developing the functions for the New Radio Access Technology</w:t>
      </w:r>
      <w:r w:rsidR="000B5B80" w:rsidRPr="00724C69">
        <w:t>:</w:t>
      </w:r>
    </w:p>
    <w:p w14:paraId="157CEC8B" w14:textId="77777777" w:rsidR="000B5B80" w:rsidRPr="00AE237B" w:rsidRDefault="000B5B80" w:rsidP="000B5B80">
      <w:pPr>
        <w:pStyle w:val="B1"/>
      </w:pPr>
      <w:r w:rsidRPr="00AE237B">
        <w:t>-</w:t>
      </w:r>
      <w:r w:rsidRPr="00AE237B">
        <w:tab/>
        <w:t>It should be possible to keep UEs with low activity always connected from core network perspective and intermittent data transfers should be kept transparent to the core.</w:t>
      </w:r>
    </w:p>
    <w:p w14:paraId="748B5773" w14:textId="031D00AA" w:rsidR="000B5B80" w:rsidRPr="00AE237B" w:rsidRDefault="000B5B80" w:rsidP="000B5B80">
      <w:pPr>
        <w:pStyle w:val="B1"/>
      </w:pPr>
      <w:r w:rsidRPr="00AE237B">
        <w:t>-</w:t>
      </w:r>
      <w:r w:rsidRPr="00AE237B">
        <w:tab/>
        <w:t>The enhancements may be specific to different traffic types, RRC should support low activity periods and should be configurable based on the service requirements or device type.</w:t>
      </w:r>
    </w:p>
    <w:p w14:paraId="152DB4C7" w14:textId="6158DE10" w:rsidR="000B5B80" w:rsidRPr="00724C69" w:rsidRDefault="000B5B80" w:rsidP="00724C69">
      <w:pPr>
        <w:pStyle w:val="B1"/>
      </w:pPr>
      <w:r w:rsidRPr="00AE237B">
        <w:t>-</w:t>
      </w:r>
      <w:r w:rsidRPr="00AE237B">
        <w:tab/>
        <w:t>UE power consumption during low data activity periods should be on the level of idle mode.</w:t>
      </w:r>
    </w:p>
    <w:p w14:paraId="1752AD96" w14:textId="69268B1F" w:rsidR="00F44E9E" w:rsidRPr="00AE237B" w:rsidRDefault="00F44E9E" w:rsidP="00F44E9E">
      <w:pPr>
        <w:pStyle w:val="Heading1"/>
      </w:pPr>
      <w:r w:rsidRPr="00AE237B">
        <w:t>3</w:t>
      </w:r>
      <w:r w:rsidRPr="00AE237B">
        <w:tab/>
        <w:t>Conclusions</w:t>
      </w:r>
    </w:p>
    <w:p w14:paraId="41F796C7" w14:textId="1B285D39" w:rsidR="004268B7" w:rsidRPr="00AE237B" w:rsidRDefault="004268B7" w:rsidP="004268B7">
      <w:pPr>
        <w:rPr>
          <w:kern w:val="2"/>
          <w:lang w:eastAsia="zh-CN"/>
        </w:rPr>
      </w:pPr>
      <w:r w:rsidRPr="00AE237B">
        <w:rPr>
          <w:kern w:val="2"/>
          <w:lang w:eastAsia="zh-CN"/>
        </w:rPr>
        <w:t xml:space="preserve">This contribution has </w:t>
      </w:r>
      <w:r w:rsidR="00AE237B" w:rsidRPr="00AE237B">
        <w:rPr>
          <w:kern w:val="2"/>
          <w:lang w:eastAsia="zh-CN"/>
        </w:rPr>
        <w:t>analysed</w:t>
      </w:r>
      <w:r w:rsidRPr="00AE237B">
        <w:rPr>
          <w:kern w:val="2"/>
          <w:lang w:eastAsia="zh-CN"/>
        </w:rPr>
        <w:t xml:space="preserve"> </w:t>
      </w:r>
      <w:r w:rsidRPr="00AE237B">
        <w:t>key issues for improving the performance of the UEs in low activity</w:t>
      </w:r>
      <w:r w:rsidRPr="00AE237B">
        <w:rPr>
          <w:kern w:val="2"/>
          <w:lang w:eastAsia="zh-CN"/>
        </w:rPr>
        <w:t xml:space="preserve"> mode and the following observations were made:</w:t>
      </w:r>
    </w:p>
    <w:p w14:paraId="2C355C62" w14:textId="77777777" w:rsidR="009C051B" w:rsidRPr="00AE237B" w:rsidRDefault="009C051B" w:rsidP="009C051B">
      <w:pPr>
        <w:rPr>
          <w:b/>
        </w:rPr>
      </w:pPr>
      <w:r w:rsidRPr="00AE237B">
        <w:rPr>
          <w:b/>
        </w:rPr>
        <w:lastRenderedPageBreak/>
        <w:t xml:space="preserve">Observation 1: </w:t>
      </w:r>
      <w:r>
        <w:t>s</w:t>
      </w:r>
      <w:r w:rsidRPr="00724C69">
        <w:t>ignificant number of UEs create burst</w:t>
      </w:r>
      <w:r>
        <w:t>y</w:t>
      </w:r>
      <w:r w:rsidRPr="00724C69">
        <w:t xml:space="preserve"> data traffic.</w:t>
      </w:r>
    </w:p>
    <w:p w14:paraId="7A7A84D4" w14:textId="768D223B" w:rsidR="004268B7" w:rsidRPr="00AE237B" w:rsidRDefault="004268B7" w:rsidP="004268B7">
      <w:pPr>
        <w:rPr>
          <w:b/>
        </w:rPr>
      </w:pPr>
      <w:r w:rsidRPr="00AE237B">
        <w:rPr>
          <w:b/>
        </w:rPr>
        <w:t>Observation 2:</w:t>
      </w:r>
      <w:r w:rsidRPr="00AE237B">
        <w:t xml:space="preserve"> </w:t>
      </w:r>
      <w:r w:rsidR="00724C69">
        <w:t>t</w:t>
      </w:r>
      <w:r w:rsidRPr="00724C69">
        <w:t xml:space="preserve">o save power and resources, UEs with no active data transmissions are typically pushed back to IDLE, which </w:t>
      </w:r>
      <w:r w:rsidRPr="00724C69">
        <w:rPr>
          <w:rFonts w:eastAsia="MS Mincho"/>
          <w:lang w:eastAsia="ja-JP"/>
        </w:rPr>
        <w:t xml:space="preserve">is at the expense of </w:t>
      </w:r>
      <w:r w:rsidR="00AE237B" w:rsidRPr="00AE237B">
        <w:rPr>
          <w:rFonts w:eastAsia="MS Mincho"/>
          <w:lang w:eastAsia="ja-JP"/>
        </w:rPr>
        <w:t>signalling</w:t>
      </w:r>
      <w:r w:rsidRPr="00724C69">
        <w:rPr>
          <w:rFonts w:eastAsia="MS Mincho"/>
          <w:lang w:eastAsia="ja-JP"/>
        </w:rPr>
        <w:t xml:space="preserve"> overhead for small data transfer.</w:t>
      </w:r>
    </w:p>
    <w:p w14:paraId="6348537D" w14:textId="77777777" w:rsidR="00FF76AA" w:rsidRPr="00AE237B" w:rsidRDefault="00FF76AA" w:rsidP="00FF76AA">
      <w:pPr>
        <w:rPr>
          <w:rFonts w:eastAsia="MS Mincho"/>
          <w:b/>
          <w:lang w:eastAsia="ja-JP"/>
        </w:rPr>
      </w:pPr>
      <w:r w:rsidRPr="00AE237B">
        <w:rPr>
          <w:b/>
        </w:rPr>
        <w:t>Observation 3:</w:t>
      </w:r>
      <w:r w:rsidRPr="00AE237B">
        <w:t xml:space="preserve"> </w:t>
      </w:r>
      <w:r>
        <w:t xml:space="preserve">the </w:t>
      </w:r>
      <w:r w:rsidRPr="00724C69">
        <w:t xml:space="preserve">ordinary connection setup procedure </w:t>
      </w:r>
      <w:r>
        <w:t xml:space="preserve">cannot </w:t>
      </w:r>
      <w:r w:rsidRPr="00724C69">
        <w:t>achieve the required control plane latency.</w:t>
      </w:r>
    </w:p>
    <w:p w14:paraId="3CFB6696" w14:textId="5AAE855C" w:rsidR="002630C0" w:rsidRPr="00AE237B" w:rsidRDefault="002630C0" w:rsidP="002630C0">
      <w:pPr>
        <w:tabs>
          <w:tab w:val="num" w:pos="2160"/>
        </w:tabs>
      </w:pPr>
      <w:r w:rsidRPr="00AE237B">
        <w:rPr>
          <w:rFonts w:eastAsia="MS Mincho"/>
          <w:b/>
          <w:lang w:eastAsia="ja-JP"/>
        </w:rPr>
        <w:t>Observation 4:</w:t>
      </w:r>
      <w:r w:rsidRPr="00AE237B">
        <w:rPr>
          <w:rFonts w:eastAsia="MS Mincho"/>
          <w:lang w:eastAsia="ja-JP"/>
        </w:rPr>
        <w:t xml:space="preserve"> </w:t>
      </w:r>
      <w:r w:rsidRPr="00724C69">
        <w:t>keep</w:t>
      </w:r>
      <w:r w:rsidR="00FF76AA">
        <w:t>ing</w:t>
      </w:r>
      <w:r w:rsidRPr="00724C69">
        <w:t xml:space="preserve"> all UEs with burst</w:t>
      </w:r>
      <w:r w:rsidR="00724C69">
        <w:t>y</w:t>
      </w:r>
      <w:r w:rsidRPr="00724C69">
        <w:t xml:space="preserve"> data traffic in RRC_CONNECTED</w:t>
      </w:r>
      <w:r w:rsidR="00FF76AA">
        <w:t xml:space="preserve"> is challenging.</w:t>
      </w:r>
    </w:p>
    <w:p w14:paraId="21D062FB" w14:textId="6F6DA6E4" w:rsidR="000A67DD" w:rsidRDefault="000A67DD" w:rsidP="000A67DD">
      <w:pPr>
        <w:tabs>
          <w:tab w:val="num" w:pos="2160"/>
        </w:tabs>
      </w:pPr>
      <w:r>
        <w:rPr>
          <w:rFonts w:eastAsia="MS Mincho"/>
          <w:b/>
          <w:lang w:eastAsia="ja-JP"/>
        </w:rPr>
        <w:t>Observation 5</w:t>
      </w:r>
      <w:r w:rsidRPr="00AE237B">
        <w:rPr>
          <w:rFonts w:eastAsia="MS Mincho"/>
          <w:b/>
          <w:lang w:eastAsia="ja-JP"/>
        </w:rPr>
        <w:t>:</w:t>
      </w:r>
      <w:r w:rsidRPr="00AE237B">
        <w:rPr>
          <w:rFonts w:eastAsia="MS Mincho"/>
          <w:lang w:eastAsia="ja-JP"/>
        </w:rPr>
        <w:t xml:space="preserve"> </w:t>
      </w:r>
      <w:r>
        <w:t>contention-based uplink might be introduced for NR</w:t>
      </w:r>
      <w:r w:rsidR="00BF5849">
        <w:t xml:space="preserve"> to support the small data transmission for the UEs in low data activity period</w:t>
      </w:r>
      <w:r>
        <w:t>.</w:t>
      </w:r>
    </w:p>
    <w:p w14:paraId="14A807F4" w14:textId="16FA4322" w:rsidR="00CB3EA2" w:rsidRPr="00AE237B" w:rsidRDefault="00CB3EA2" w:rsidP="00CB3EA2">
      <w:pPr>
        <w:rPr>
          <w:kern w:val="2"/>
          <w:lang w:eastAsia="zh-CN"/>
        </w:rPr>
      </w:pPr>
      <w:r w:rsidRPr="00AE237B">
        <w:rPr>
          <w:kern w:val="2"/>
          <w:lang w:eastAsia="zh-CN"/>
        </w:rPr>
        <w:t>As a conclusion, we propose:</w:t>
      </w:r>
    </w:p>
    <w:p w14:paraId="180F3477" w14:textId="77777777" w:rsidR="000B5B80" w:rsidRPr="00AE237B" w:rsidRDefault="000B5B80" w:rsidP="000B5B80">
      <w:r w:rsidRPr="00AE237B">
        <w:rPr>
          <w:b/>
        </w:rPr>
        <w:t xml:space="preserve">Proposal 1: </w:t>
      </w:r>
      <w:r w:rsidRPr="00AE237B">
        <w:t>RAN2 should consider the following key requirements when developing the functions for the New Radio Access Technology:</w:t>
      </w:r>
    </w:p>
    <w:p w14:paraId="1A5C8848" w14:textId="77777777" w:rsidR="000B5B80" w:rsidRPr="00AE237B" w:rsidRDefault="000B5B80" w:rsidP="000B5B80">
      <w:pPr>
        <w:pStyle w:val="B1"/>
      </w:pPr>
      <w:r w:rsidRPr="00AE237B">
        <w:t>-</w:t>
      </w:r>
      <w:r w:rsidRPr="00AE237B">
        <w:tab/>
        <w:t>It should be possible to keep UEs with low activity always connected from core network perspective and intermittent data transfers should be kept transparent to the core.</w:t>
      </w:r>
    </w:p>
    <w:p w14:paraId="6AE4FDD5" w14:textId="77777777" w:rsidR="000B5B80" w:rsidRPr="00AE237B" w:rsidRDefault="000B5B80" w:rsidP="000B5B80">
      <w:pPr>
        <w:pStyle w:val="B1"/>
      </w:pPr>
      <w:r w:rsidRPr="00AE237B">
        <w:t>-</w:t>
      </w:r>
      <w:r w:rsidRPr="00AE237B">
        <w:tab/>
        <w:t>The enhancements may be specific to different traffic types, RRC should support low activity periods and should be configurable based on the service requirements or device type.</w:t>
      </w:r>
    </w:p>
    <w:p w14:paraId="6DEABFC0" w14:textId="77777777" w:rsidR="000B5B80" w:rsidRPr="00AE237B" w:rsidRDefault="000B5B80" w:rsidP="000B5B80">
      <w:pPr>
        <w:pStyle w:val="B1"/>
      </w:pPr>
      <w:r w:rsidRPr="00AE237B">
        <w:t>-</w:t>
      </w:r>
      <w:r w:rsidRPr="00AE237B">
        <w:tab/>
        <w:t>UE power consumption during low data activity periods should be on the level of idle mode.</w:t>
      </w:r>
    </w:p>
    <w:p w14:paraId="1752AD98" w14:textId="77777777" w:rsidR="00CD4C7B" w:rsidRPr="00AE237B" w:rsidRDefault="00CD4C7B" w:rsidP="00CD4C7B">
      <w:pPr>
        <w:pStyle w:val="Heading1"/>
      </w:pPr>
      <w:r w:rsidRPr="00AE237B">
        <w:t>References</w:t>
      </w:r>
    </w:p>
    <w:bookmarkStart w:id="1" w:name="_Ref446583061"/>
    <w:bookmarkStart w:id="2" w:name="_Ref75086397"/>
    <w:p w14:paraId="2B5D49EE" w14:textId="4BCF373A" w:rsidR="00F44E9E" w:rsidRPr="00AE237B" w:rsidRDefault="003C1BB6" w:rsidP="00F44E9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E237B">
        <w:fldChar w:fldCharType="begin"/>
      </w:r>
      <w:r w:rsidRPr="00AE237B">
        <w:instrText xml:space="preserve"> HYPERLINK "http://www.3gpp.org/ftp/tsg_ran/TSG_RAN/TSGR_71/Docs/RP-160671.zip" </w:instrText>
      </w:r>
      <w:r w:rsidRPr="00AE237B">
        <w:fldChar w:fldCharType="separate"/>
      </w:r>
      <w:r w:rsidR="00F44E9E" w:rsidRPr="00AE237B">
        <w:rPr>
          <w:rStyle w:val="Hyperlink"/>
        </w:rPr>
        <w:t>RP-160671</w:t>
      </w:r>
      <w:r w:rsidRPr="00AE237B">
        <w:fldChar w:fldCharType="end"/>
      </w:r>
      <w:r w:rsidR="00F44E9E" w:rsidRPr="00AE237B">
        <w:t xml:space="preserve">, </w:t>
      </w:r>
      <w:r w:rsidR="00F44E9E" w:rsidRPr="00AE237B">
        <w:rPr>
          <w:i/>
        </w:rPr>
        <w:t>Study on NR New Radio Access Technology, NTT DOCOMO</w:t>
      </w:r>
      <w:bookmarkEnd w:id="1"/>
    </w:p>
    <w:bookmarkStart w:id="3" w:name="_Ref450301415"/>
    <w:p w14:paraId="53342769" w14:textId="2C14D1B7" w:rsidR="00582D79" w:rsidRPr="00AE237B" w:rsidRDefault="00D06AF9" w:rsidP="00582D79">
      <w:pPr>
        <w:pStyle w:val="EX"/>
        <w:numPr>
          <w:ilvl w:val="0"/>
          <w:numId w:val="4"/>
        </w:numPr>
      </w:pPr>
      <w:r w:rsidRPr="00AE237B">
        <w:fldChar w:fldCharType="begin"/>
      </w:r>
      <w:r w:rsidRPr="00AE237B">
        <w:instrText xml:space="preserve"> HYPERLINK "http://www.3gpp.org/DynaReport/36822.htm" </w:instrText>
      </w:r>
      <w:r w:rsidRPr="00AE237B">
        <w:fldChar w:fldCharType="separate"/>
      </w:r>
      <w:r w:rsidR="00582D79" w:rsidRPr="00AE237B">
        <w:rPr>
          <w:rStyle w:val="Hyperlink"/>
        </w:rPr>
        <w:t>3GPP TR 36.822</w:t>
      </w:r>
      <w:r w:rsidRPr="00AE237B">
        <w:fldChar w:fldCharType="end"/>
      </w:r>
      <w:r w:rsidR="00582D79" w:rsidRPr="00AE237B">
        <w:t xml:space="preserve">, </w:t>
      </w:r>
      <w:r w:rsidR="00582D79" w:rsidRPr="00AE237B">
        <w:rPr>
          <w:i/>
        </w:rPr>
        <w:t>LTE RAN enhancements for diverse data applications</w:t>
      </w:r>
      <w:r w:rsidR="00582D79" w:rsidRPr="00AE237B">
        <w:t xml:space="preserve">, </w:t>
      </w:r>
      <w:r w:rsidR="00582D79" w:rsidRPr="00AE237B">
        <w:rPr>
          <w:i/>
        </w:rPr>
        <w:t>V0.2.0, Nov. 2011</w:t>
      </w:r>
      <w:r w:rsidR="00582D79" w:rsidRPr="00AE237B">
        <w:t>.</w:t>
      </w:r>
      <w:bookmarkEnd w:id="3"/>
    </w:p>
    <w:bookmarkStart w:id="4" w:name="_Ref446583075"/>
    <w:p w14:paraId="34EA0601" w14:textId="15FBE29B" w:rsidR="00F44E9E" w:rsidRPr="00AE237B" w:rsidRDefault="00D06AF9" w:rsidP="00F44E9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E237B">
        <w:fldChar w:fldCharType="begin"/>
      </w:r>
      <w:r w:rsidR="00451205" w:rsidRPr="00AE237B">
        <w:instrText>HYPERLINK "http://www.3gpp.org/DynaReport/38913.htm"</w:instrText>
      </w:r>
      <w:r w:rsidRPr="00AE237B">
        <w:fldChar w:fldCharType="separate"/>
      </w:r>
      <w:r w:rsidR="00F44E9E" w:rsidRPr="00AE237B">
        <w:rPr>
          <w:rStyle w:val="Hyperlink"/>
        </w:rPr>
        <w:t>3GPP TR 38.913</w:t>
      </w:r>
      <w:r w:rsidRPr="00AE237B">
        <w:fldChar w:fldCharType="end"/>
      </w:r>
      <w:r w:rsidR="00F44E9E" w:rsidRPr="00AE237B">
        <w:t xml:space="preserve">, </w:t>
      </w:r>
      <w:r w:rsidR="00F44E9E" w:rsidRPr="00AE237B">
        <w:rPr>
          <w:i/>
          <w:iCs/>
        </w:rPr>
        <w:t>Study on Scenarios and Requirements for Next Generation Access Technologies</w:t>
      </w:r>
      <w:r w:rsidR="00F44E9E" w:rsidRPr="00AE237B">
        <w:rPr>
          <w:iCs/>
        </w:rPr>
        <w:t xml:space="preserve">, </w:t>
      </w:r>
      <w:r w:rsidR="00F44E9E" w:rsidRPr="00AE237B">
        <w:rPr>
          <w:i/>
          <w:iCs/>
        </w:rPr>
        <w:t>RAN</w:t>
      </w:r>
      <w:bookmarkEnd w:id="4"/>
    </w:p>
    <w:p w14:paraId="10F52657" w14:textId="77777777" w:rsidR="00F44E9E" w:rsidRPr="00AE237B" w:rsidRDefault="00F44E9E" w:rsidP="00F44E9E">
      <w:pPr>
        <w:pStyle w:val="EX"/>
        <w:numPr>
          <w:ilvl w:val="0"/>
          <w:numId w:val="4"/>
        </w:numPr>
      </w:pPr>
      <w:bookmarkStart w:id="5" w:name="_Ref446586376"/>
      <w:r w:rsidRPr="00AE237B">
        <w:t xml:space="preserve">NGMN Alliance, </w:t>
      </w:r>
      <w:r w:rsidRPr="00AE237B">
        <w:rPr>
          <w:i/>
        </w:rPr>
        <w:t>“KPIs and Deployment Scenarios for Consideration for IMT2020”, Version: 1.0, 4th March 2016</w:t>
      </w:r>
      <w:bookmarkEnd w:id="5"/>
    </w:p>
    <w:bookmarkStart w:id="6" w:name="_Ref450301472"/>
    <w:bookmarkStart w:id="7" w:name="_Ref446586434"/>
    <w:bookmarkStart w:id="8" w:name="_Ref446588525"/>
    <w:p w14:paraId="046B8684" w14:textId="3311091F" w:rsidR="0018046A" w:rsidRPr="00AE237B" w:rsidRDefault="00D06AF9" w:rsidP="0018046A">
      <w:pPr>
        <w:numPr>
          <w:ilvl w:val="0"/>
          <w:numId w:val="4"/>
        </w:numPr>
      </w:pPr>
      <w:r w:rsidRPr="00AE237B">
        <w:fldChar w:fldCharType="begin"/>
      </w:r>
      <w:r w:rsidRPr="00AE237B">
        <w:instrText xml:space="preserve"> HYPERLINK "http://www.3gpp.org/DynaReport/36912.htm" </w:instrText>
      </w:r>
      <w:r w:rsidRPr="00AE237B">
        <w:fldChar w:fldCharType="separate"/>
      </w:r>
      <w:r w:rsidR="00F44E9E" w:rsidRPr="00AE237B">
        <w:rPr>
          <w:rStyle w:val="Hyperlink"/>
        </w:rPr>
        <w:t>3GPP T</w:t>
      </w:r>
      <w:r w:rsidR="00451205" w:rsidRPr="00AE237B">
        <w:rPr>
          <w:rStyle w:val="Hyperlink"/>
        </w:rPr>
        <w:t>R</w:t>
      </w:r>
      <w:r w:rsidR="00F44E9E" w:rsidRPr="00AE237B">
        <w:rPr>
          <w:rStyle w:val="Hyperlink"/>
        </w:rPr>
        <w:t xml:space="preserve"> 36.912</w:t>
      </w:r>
      <w:r w:rsidRPr="00AE237B">
        <w:fldChar w:fldCharType="end"/>
      </w:r>
      <w:r w:rsidR="00F44E9E" w:rsidRPr="00AE237B">
        <w:t>, “</w:t>
      </w:r>
      <w:r w:rsidR="00F44E9E" w:rsidRPr="00AE237B">
        <w:rPr>
          <w:i/>
        </w:rPr>
        <w:t>Feasibility study for Further Advancements for E-UTRA</w:t>
      </w:r>
      <w:r w:rsidR="00F44E9E" w:rsidRPr="00AE237B">
        <w:t>”, Rel.11</w:t>
      </w:r>
      <w:bookmarkEnd w:id="6"/>
    </w:p>
    <w:bookmarkStart w:id="9" w:name="_Ref450301483"/>
    <w:p w14:paraId="594615A8" w14:textId="75FB03E1" w:rsidR="0018046A" w:rsidRPr="004453CC" w:rsidRDefault="0018046A" w:rsidP="0018046A">
      <w:pPr>
        <w:numPr>
          <w:ilvl w:val="0"/>
          <w:numId w:val="4"/>
        </w:numPr>
      </w:pPr>
      <w:r w:rsidRPr="00AE237B">
        <w:fldChar w:fldCharType="begin"/>
      </w:r>
      <w:r w:rsidRPr="00AE237B">
        <w:instrText xml:space="preserve"> HYPERLINK "http://www.3gpp.org/ftp/tsg_ran/WG1_RL1/TSGR1_84b/Report/Draft_Minutes_report_RAN1%2384bis_v010.zip" </w:instrText>
      </w:r>
      <w:r w:rsidRPr="00AE237B">
        <w:fldChar w:fldCharType="separate"/>
      </w:r>
      <w:r w:rsidRPr="00AE237B">
        <w:rPr>
          <w:rStyle w:val="Hyperlink"/>
        </w:rPr>
        <w:t>Draft_Minutes_report_RAN1#84bis_v010.zip</w:t>
      </w:r>
      <w:r w:rsidRPr="00AE237B">
        <w:fldChar w:fldCharType="end"/>
      </w:r>
      <w:r w:rsidRPr="00AE237B">
        <w:t xml:space="preserve">, </w:t>
      </w:r>
      <w:r w:rsidRPr="00B21F08">
        <w:rPr>
          <w:i/>
        </w:rPr>
        <w:t>Draft Report of 3GPP TSG RAN WG1 #84bis v0.1.0, Busan, Korea, 2016</w:t>
      </w:r>
      <w:bookmarkEnd w:id="9"/>
    </w:p>
    <w:p w14:paraId="34F60D87" w14:textId="6FB1E628" w:rsidR="00B21F08" w:rsidRPr="004453CC" w:rsidRDefault="00A8365F" w:rsidP="0018046A">
      <w:pPr>
        <w:numPr>
          <w:ilvl w:val="0"/>
          <w:numId w:val="4"/>
        </w:numPr>
      </w:pPr>
      <w:bookmarkStart w:id="10" w:name="_GoBack"/>
      <w:bookmarkEnd w:id="10"/>
      <w:r>
        <w:t>R2-16</w:t>
      </w:r>
      <w:r w:rsidR="004453CC">
        <w:t>3441</w:t>
      </w:r>
      <w:r>
        <w:t xml:space="preserve">, </w:t>
      </w:r>
      <w:r w:rsidRPr="004453CC">
        <w:rPr>
          <w:i/>
        </w:rPr>
        <w:t>RRC States in NR, Nokia, Alcatel-Lucent Shanghai Bell, RAN2 #94</w:t>
      </w:r>
    </w:p>
    <w:bookmarkEnd w:id="2"/>
    <w:bookmarkEnd w:id="7"/>
    <w:bookmarkEnd w:id="8"/>
    <w:p w14:paraId="70B9C6AA" w14:textId="0DE24B9B" w:rsidR="0018046A" w:rsidRPr="00AE237B" w:rsidRDefault="0018046A" w:rsidP="00747C06">
      <w:pPr>
        <w:pStyle w:val="ZT"/>
        <w:framePr w:wrap="auto" w:hAnchor="text" w:yAlign="inline"/>
        <w:ind w:left="360" w:right="510"/>
      </w:pPr>
    </w:p>
    <w:sectPr w:rsidR="0018046A" w:rsidRPr="00AE23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9C1B7" w14:textId="77777777" w:rsidR="00E94AF0" w:rsidRDefault="00E94AF0">
      <w:r>
        <w:separator/>
      </w:r>
    </w:p>
  </w:endnote>
  <w:endnote w:type="continuationSeparator" w:id="0">
    <w:p w14:paraId="6659ACD7" w14:textId="77777777" w:rsidR="00E94AF0" w:rsidRDefault="00E9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1A841" w14:textId="77777777" w:rsidR="00E94AF0" w:rsidRDefault="00E94AF0">
      <w:r>
        <w:separator/>
      </w:r>
    </w:p>
  </w:footnote>
  <w:footnote w:type="continuationSeparator" w:id="0">
    <w:p w14:paraId="110419FE" w14:textId="77777777" w:rsidR="00E94AF0" w:rsidRDefault="00E94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5E63CF"/>
    <w:multiLevelType w:val="hybridMultilevel"/>
    <w:tmpl w:val="8146CC9E"/>
    <w:lvl w:ilvl="0" w:tplc="532E6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C44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70F0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C08DA">
      <w:start w:val="3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21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C6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9EB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CA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F02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B04B74"/>
    <w:multiLevelType w:val="hybridMultilevel"/>
    <w:tmpl w:val="CF7A0660"/>
    <w:lvl w:ilvl="0" w:tplc="D4DA7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A5F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F83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8D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A0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1AA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0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83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27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770956"/>
    <w:multiLevelType w:val="hybridMultilevel"/>
    <w:tmpl w:val="AF329094"/>
    <w:lvl w:ilvl="0" w:tplc="1C94C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6C0B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D81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1E7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22B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161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5A1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FC0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6C5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6B6912"/>
    <w:multiLevelType w:val="hybridMultilevel"/>
    <w:tmpl w:val="36329D44"/>
    <w:lvl w:ilvl="0" w:tplc="BAEC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C42F0">
      <w:start w:val="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C9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E1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EA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E8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7C5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2E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E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30500E"/>
    <w:multiLevelType w:val="hybridMultilevel"/>
    <w:tmpl w:val="C9C0422E"/>
    <w:lvl w:ilvl="0" w:tplc="2DDCB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66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5A5656">
      <w:start w:val="3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A5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4E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A44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36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07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229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5D4339"/>
    <w:multiLevelType w:val="hybridMultilevel"/>
    <w:tmpl w:val="7694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B2F0C"/>
    <w:multiLevelType w:val="hybridMultilevel"/>
    <w:tmpl w:val="4594D42A"/>
    <w:lvl w:ilvl="0" w:tplc="D0921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E8E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6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DA9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8C3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AA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28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26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A7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A959CA"/>
    <w:multiLevelType w:val="hybridMultilevel"/>
    <w:tmpl w:val="C5666C04"/>
    <w:lvl w:ilvl="0" w:tplc="5EFEB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41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E27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16F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389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F46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5A8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908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B2E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B89299C"/>
    <w:multiLevelType w:val="hybridMultilevel"/>
    <w:tmpl w:val="1092058E"/>
    <w:lvl w:ilvl="0" w:tplc="5260A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AF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E5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067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68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27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43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8B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0A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012A4F"/>
    <w:multiLevelType w:val="hybridMultilevel"/>
    <w:tmpl w:val="C12E954C"/>
    <w:lvl w:ilvl="0" w:tplc="1F2E6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2262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2D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96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482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C25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346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1AC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24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D883DBE"/>
    <w:multiLevelType w:val="hybridMultilevel"/>
    <w:tmpl w:val="C4521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209F3"/>
    <w:multiLevelType w:val="hybridMultilevel"/>
    <w:tmpl w:val="A446B748"/>
    <w:lvl w:ilvl="0" w:tplc="CE701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7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3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6F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82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4F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8F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20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BA6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13"/>
  </w:num>
  <w:num w:numId="11">
    <w:abstractNumId w:val="11"/>
  </w:num>
  <w:num w:numId="12">
    <w:abstractNumId w:val="6"/>
  </w:num>
  <w:num w:numId="13">
    <w:abstractNumId w:val="9"/>
  </w:num>
  <w:num w:numId="14">
    <w:abstractNumId w:val="14"/>
  </w:num>
  <w:num w:numId="15">
    <w:abstractNumId w:val="4"/>
  </w:num>
  <w:num w:numId="16">
    <w:abstractNumId w:val="12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3F77"/>
    <w:rsid w:val="0003237D"/>
    <w:rsid w:val="00033397"/>
    <w:rsid w:val="0003793D"/>
    <w:rsid w:val="00040095"/>
    <w:rsid w:val="000418AF"/>
    <w:rsid w:val="00056F4B"/>
    <w:rsid w:val="00060865"/>
    <w:rsid w:val="000749C5"/>
    <w:rsid w:val="00080512"/>
    <w:rsid w:val="00090468"/>
    <w:rsid w:val="0009683C"/>
    <w:rsid w:val="000A67DD"/>
    <w:rsid w:val="000B5B80"/>
    <w:rsid w:val="000B7BCF"/>
    <w:rsid w:val="000C522B"/>
    <w:rsid w:val="000D58AB"/>
    <w:rsid w:val="000D7DBE"/>
    <w:rsid w:val="000E4662"/>
    <w:rsid w:val="000F2FEA"/>
    <w:rsid w:val="0012319A"/>
    <w:rsid w:val="0012371E"/>
    <w:rsid w:val="00143599"/>
    <w:rsid w:val="001741A0"/>
    <w:rsid w:val="0018046A"/>
    <w:rsid w:val="00194CD0"/>
    <w:rsid w:val="001A2889"/>
    <w:rsid w:val="001A7B02"/>
    <w:rsid w:val="001B49C9"/>
    <w:rsid w:val="001E5F4C"/>
    <w:rsid w:val="001F0EA1"/>
    <w:rsid w:val="001F168B"/>
    <w:rsid w:val="001F7831"/>
    <w:rsid w:val="00204045"/>
    <w:rsid w:val="00210954"/>
    <w:rsid w:val="0021706C"/>
    <w:rsid w:val="0022606D"/>
    <w:rsid w:val="00262E68"/>
    <w:rsid w:val="002630C0"/>
    <w:rsid w:val="002747EC"/>
    <w:rsid w:val="00277941"/>
    <w:rsid w:val="002855BF"/>
    <w:rsid w:val="002F0D22"/>
    <w:rsid w:val="003048A3"/>
    <w:rsid w:val="00314173"/>
    <w:rsid w:val="003172DC"/>
    <w:rsid w:val="0032460B"/>
    <w:rsid w:val="00325C0D"/>
    <w:rsid w:val="00326069"/>
    <w:rsid w:val="00330964"/>
    <w:rsid w:val="0035462D"/>
    <w:rsid w:val="003709B7"/>
    <w:rsid w:val="003B2204"/>
    <w:rsid w:val="003B5495"/>
    <w:rsid w:val="003C1BB6"/>
    <w:rsid w:val="003C250B"/>
    <w:rsid w:val="003C4E37"/>
    <w:rsid w:val="003E16BE"/>
    <w:rsid w:val="004016B8"/>
    <w:rsid w:val="00401855"/>
    <w:rsid w:val="004268B7"/>
    <w:rsid w:val="004361B0"/>
    <w:rsid w:val="004453CC"/>
    <w:rsid w:val="00451205"/>
    <w:rsid w:val="00451E81"/>
    <w:rsid w:val="0046681C"/>
    <w:rsid w:val="00473D25"/>
    <w:rsid w:val="00477455"/>
    <w:rsid w:val="00485598"/>
    <w:rsid w:val="004856B1"/>
    <w:rsid w:val="004C34B7"/>
    <w:rsid w:val="004D3578"/>
    <w:rsid w:val="004D380D"/>
    <w:rsid w:val="004E213A"/>
    <w:rsid w:val="00503171"/>
    <w:rsid w:val="00534DA0"/>
    <w:rsid w:val="00543E6C"/>
    <w:rsid w:val="00546D81"/>
    <w:rsid w:val="0055058E"/>
    <w:rsid w:val="00565087"/>
    <w:rsid w:val="0056573F"/>
    <w:rsid w:val="00582D79"/>
    <w:rsid w:val="005D54F7"/>
    <w:rsid w:val="005E19EC"/>
    <w:rsid w:val="00604FA0"/>
    <w:rsid w:val="0060549B"/>
    <w:rsid w:val="0060620B"/>
    <w:rsid w:val="00611566"/>
    <w:rsid w:val="006240ED"/>
    <w:rsid w:val="0062734F"/>
    <w:rsid w:val="006460D3"/>
    <w:rsid w:val="00646D99"/>
    <w:rsid w:val="00656910"/>
    <w:rsid w:val="006B38B3"/>
    <w:rsid w:val="006C03A1"/>
    <w:rsid w:val="006C66D8"/>
    <w:rsid w:val="006D13A0"/>
    <w:rsid w:val="006D1E24"/>
    <w:rsid w:val="006F6755"/>
    <w:rsid w:val="006F6A2C"/>
    <w:rsid w:val="00711487"/>
    <w:rsid w:val="00723717"/>
    <w:rsid w:val="00724C69"/>
    <w:rsid w:val="007305AB"/>
    <w:rsid w:val="00734A5B"/>
    <w:rsid w:val="00735C2A"/>
    <w:rsid w:val="00744E76"/>
    <w:rsid w:val="00747C06"/>
    <w:rsid w:val="00757D40"/>
    <w:rsid w:val="00781F0F"/>
    <w:rsid w:val="0078727C"/>
    <w:rsid w:val="00795336"/>
    <w:rsid w:val="007B0ECE"/>
    <w:rsid w:val="007B18D8"/>
    <w:rsid w:val="007C095F"/>
    <w:rsid w:val="007C0EAA"/>
    <w:rsid w:val="007E4117"/>
    <w:rsid w:val="007F2EBF"/>
    <w:rsid w:val="007F4BC1"/>
    <w:rsid w:val="008028A4"/>
    <w:rsid w:val="0082548C"/>
    <w:rsid w:val="0085404D"/>
    <w:rsid w:val="00860C69"/>
    <w:rsid w:val="008768CA"/>
    <w:rsid w:val="00880559"/>
    <w:rsid w:val="008C353A"/>
    <w:rsid w:val="0090271F"/>
    <w:rsid w:val="0093314A"/>
    <w:rsid w:val="00942EC2"/>
    <w:rsid w:val="00961B32"/>
    <w:rsid w:val="00965465"/>
    <w:rsid w:val="009674A5"/>
    <w:rsid w:val="00974BB0"/>
    <w:rsid w:val="00991E90"/>
    <w:rsid w:val="009A46B5"/>
    <w:rsid w:val="009B07CD"/>
    <w:rsid w:val="009C051B"/>
    <w:rsid w:val="009C163D"/>
    <w:rsid w:val="00A00D71"/>
    <w:rsid w:val="00A10F02"/>
    <w:rsid w:val="00A137D6"/>
    <w:rsid w:val="00A2085B"/>
    <w:rsid w:val="00A2474E"/>
    <w:rsid w:val="00A313F8"/>
    <w:rsid w:val="00A46815"/>
    <w:rsid w:val="00A51D3F"/>
    <w:rsid w:val="00A53724"/>
    <w:rsid w:val="00A65856"/>
    <w:rsid w:val="00A82346"/>
    <w:rsid w:val="00A8365F"/>
    <w:rsid w:val="00A83D06"/>
    <w:rsid w:val="00A94CBE"/>
    <w:rsid w:val="00A9671C"/>
    <w:rsid w:val="00AB6917"/>
    <w:rsid w:val="00AD10C4"/>
    <w:rsid w:val="00AE237B"/>
    <w:rsid w:val="00AE285F"/>
    <w:rsid w:val="00B0651F"/>
    <w:rsid w:val="00B15449"/>
    <w:rsid w:val="00B20B2B"/>
    <w:rsid w:val="00B21F08"/>
    <w:rsid w:val="00B44E75"/>
    <w:rsid w:val="00B47FD1"/>
    <w:rsid w:val="00B80A9F"/>
    <w:rsid w:val="00BC08E2"/>
    <w:rsid w:val="00BF5849"/>
    <w:rsid w:val="00C12B51"/>
    <w:rsid w:val="00C33079"/>
    <w:rsid w:val="00C83A13"/>
    <w:rsid w:val="00CA3D0C"/>
    <w:rsid w:val="00CB3EA2"/>
    <w:rsid w:val="00CD4C7B"/>
    <w:rsid w:val="00CF1839"/>
    <w:rsid w:val="00D06AF9"/>
    <w:rsid w:val="00D16342"/>
    <w:rsid w:val="00D20C1F"/>
    <w:rsid w:val="00D738D6"/>
    <w:rsid w:val="00D75D7C"/>
    <w:rsid w:val="00D80795"/>
    <w:rsid w:val="00D87E00"/>
    <w:rsid w:val="00D9134D"/>
    <w:rsid w:val="00D96D11"/>
    <w:rsid w:val="00DA7A03"/>
    <w:rsid w:val="00DB1818"/>
    <w:rsid w:val="00DC309B"/>
    <w:rsid w:val="00DC4DA2"/>
    <w:rsid w:val="00DD1E3B"/>
    <w:rsid w:val="00DD39E0"/>
    <w:rsid w:val="00E00BD2"/>
    <w:rsid w:val="00E202EA"/>
    <w:rsid w:val="00E62835"/>
    <w:rsid w:val="00E70A5A"/>
    <w:rsid w:val="00E77645"/>
    <w:rsid w:val="00E94708"/>
    <w:rsid w:val="00E94AF0"/>
    <w:rsid w:val="00EA4366"/>
    <w:rsid w:val="00EA6F52"/>
    <w:rsid w:val="00EB4827"/>
    <w:rsid w:val="00EC4A25"/>
    <w:rsid w:val="00ED0FBC"/>
    <w:rsid w:val="00F025A2"/>
    <w:rsid w:val="00F07388"/>
    <w:rsid w:val="00F2026E"/>
    <w:rsid w:val="00F2210A"/>
    <w:rsid w:val="00F37743"/>
    <w:rsid w:val="00F44E9E"/>
    <w:rsid w:val="00F54A3D"/>
    <w:rsid w:val="00F60C1C"/>
    <w:rsid w:val="00F653B8"/>
    <w:rsid w:val="00F76F8F"/>
    <w:rsid w:val="00F8593F"/>
    <w:rsid w:val="00FA1266"/>
    <w:rsid w:val="00FA535D"/>
    <w:rsid w:val="00FC1192"/>
    <w:rsid w:val="00FD41D7"/>
    <w:rsid w:val="00FE48DF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2AD6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44E9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paragraph" w:styleId="BalloonText">
    <w:name w:val="Balloon Text"/>
    <w:basedOn w:val="Normal"/>
    <w:link w:val="BalloonTextChar"/>
    <w:rsid w:val="007F2E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F2EBF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32460B"/>
    <w:rPr>
      <w:lang w:eastAsia="en-US"/>
    </w:rPr>
  </w:style>
  <w:style w:type="character" w:styleId="FollowedHyperlink">
    <w:name w:val="FollowedHyperlink"/>
    <w:basedOn w:val="DefaultParagraphFont"/>
    <w:rsid w:val="00D06A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73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30685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2013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730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55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74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33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4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3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05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43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75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36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44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00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65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1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30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321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4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1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1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4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235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803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07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dynareport/3688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255</Value>
      <Value>265</Value>
      <Value>264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0f27651a-70e1-4fb1-8b1a-c1da5fc75438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28B16-56A2-4404-8735-F8A562E23DC1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9C22C10-DAF4-4D9B-B1F1-CA388F337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5B63A-7ECA-4B89-8C1D-93FACA407C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C964A-0EB5-400A-A889-1DA357D7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</TotalTime>
  <Pages>3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10724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Benoist Sébire</cp:lastModifiedBy>
  <cp:revision>7</cp:revision>
  <dcterms:created xsi:type="dcterms:W3CDTF">2016-05-10T07:24:00Z</dcterms:created>
  <dcterms:modified xsi:type="dcterms:W3CDTF">2016-05-13T01:37:00Z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265;#3GPP|e46eb455-f0ba-41a2-96ee-60e1ae93d2e1;#255;#Nokia|0f27651a-70e1-4fb1-8b1a-c1da5fc75438;#264;#RAN2|980e9916-4a25-480c-aca9-d4509746e608</vt:lpwstr>
  </property>
</Properties>
</file>